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A5" w:rsidRPr="00633F46" w:rsidRDefault="00366BA5">
      <w:pPr>
        <w:spacing w:line="360" w:lineRule="exact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460"/>
        <w:gridCol w:w="4891"/>
      </w:tblGrid>
      <w:tr w:rsidR="00984632" w:rsidRPr="00633F46" w:rsidTr="00441DE7">
        <w:tc>
          <w:tcPr>
            <w:tcW w:w="4460" w:type="dxa"/>
            <w:shd w:val="clear" w:color="auto" w:fill="auto"/>
          </w:tcPr>
          <w:p w:rsidR="00984632" w:rsidRPr="00633F46" w:rsidRDefault="00677FAB" w:rsidP="00441DE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Согласовано на общем собрании работников </w:t>
            </w:r>
          </w:p>
          <w:p w:rsidR="00984632" w:rsidRPr="00633F46" w:rsidRDefault="00984632" w:rsidP="00633F46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Протокол № </w:t>
            </w:r>
            <w:r w:rsidR="00633F46">
              <w:rPr>
                <w:rFonts w:ascii="Arial" w:eastAsia="Times New Roman" w:hAnsi="Arial" w:cs="Arial"/>
                <w:bCs/>
                <w:sz w:val="22"/>
                <w:szCs w:val="22"/>
              </w:rPr>
              <w:t>6</w:t>
            </w:r>
            <w:r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 от </w:t>
            </w:r>
            <w:r w:rsidR="00633F46">
              <w:rPr>
                <w:rFonts w:ascii="Arial" w:eastAsia="Times New Roman" w:hAnsi="Arial" w:cs="Arial"/>
                <w:bCs/>
                <w:sz w:val="22"/>
                <w:szCs w:val="22"/>
              </w:rPr>
              <w:t>30</w:t>
            </w:r>
            <w:r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>.0</w:t>
            </w:r>
            <w:r w:rsidR="00633F46">
              <w:rPr>
                <w:rFonts w:ascii="Arial" w:eastAsia="Times New Roman" w:hAnsi="Arial" w:cs="Arial"/>
                <w:bCs/>
                <w:sz w:val="22"/>
                <w:szCs w:val="22"/>
              </w:rPr>
              <w:t>9</w:t>
            </w:r>
            <w:r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>.2024 г.</w:t>
            </w:r>
          </w:p>
        </w:tc>
        <w:tc>
          <w:tcPr>
            <w:tcW w:w="4891" w:type="dxa"/>
            <w:shd w:val="clear" w:color="auto" w:fill="auto"/>
          </w:tcPr>
          <w:p w:rsidR="00984632" w:rsidRPr="00633F46" w:rsidRDefault="00984632" w:rsidP="00441DE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>Утверждаю.</w:t>
            </w:r>
          </w:p>
          <w:p w:rsidR="00984632" w:rsidRPr="00633F46" w:rsidRDefault="00984632" w:rsidP="00441DE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>Директор М</w:t>
            </w:r>
            <w:r w:rsidR="00800091"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>КОУ</w:t>
            </w:r>
            <w:r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«</w:t>
            </w:r>
            <w:proofErr w:type="spellStart"/>
            <w:r w:rsidR="00800091"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>Светлоярская</w:t>
            </w:r>
            <w:proofErr w:type="spellEnd"/>
            <w:r w:rsidR="00800091"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СШ №1</w:t>
            </w:r>
            <w:r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>»</w:t>
            </w:r>
          </w:p>
          <w:p w:rsidR="00984632" w:rsidRPr="00633F46" w:rsidRDefault="00984632" w:rsidP="00441DE7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________________ </w:t>
            </w:r>
            <w:proofErr w:type="spellStart"/>
            <w:r w:rsidR="00800091"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>Е.М.Ляпунова</w:t>
            </w:r>
            <w:proofErr w:type="spellEnd"/>
          </w:p>
          <w:p w:rsidR="00984632" w:rsidRPr="00633F46" w:rsidRDefault="00984632" w:rsidP="00441DE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Приказ № </w:t>
            </w:r>
            <w:r w:rsidR="00633F46">
              <w:rPr>
                <w:rFonts w:ascii="Arial" w:eastAsia="Times New Roman" w:hAnsi="Arial" w:cs="Arial"/>
                <w:bCs/>
                <w:sz w:val="22"/>
                <w:szCs w:val="22"/>
              </w:rPr>
              <w:t>1</w:t>
            </w:r>
            <w:r w:rsidR="00441DE7">
              <w:rPr>
                <w:rFonts w:ascii="Arial" w:eastAsia="Times New Roman" w:hAnsi="Arial" w:cs="Arial"/>
                <w:bCs/>
                <w:sz w:val="22"/>
                <w:szCs w:val="22"/>
              </w:rPr>
              <w:t>85</w:t>
            </w:r>
            <w:r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от </w:t>
            </w:r>
            <w:r w:rsidR="00441DE7">
              <w:rPr>
                <w:rFonts w:ascii="Arial" w:eastAsia="Times New Roman" w:hAnsi="Arial" w:cs="Arial"/>
                <w:bCs/>
                <w:sz w:val="22"/>
                <w:szCs w:val="22"/>
              </w:rPr>
              <w:t>30.09</w:t>
            </w:r>
            <w:r w:rsidRPr="00633F4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2024 г.</w:t>
            </w:r>
            <w:r w:rsidRPr="00633F4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2907C8" w:rsidRPr="00633F46" w:rsidRDefault="002907C8">
      <w:pPr>
        <w:pStyle w:val="20"/>
        <w:shd w:val="clear" w:color="auto" w:fill="auto"/>
        <w:spacing w:before="0" w:after="0" w:line="258" w:lineRule="exact"/>
        <w:ind w:left="540"/>
        <w:jc w:val="center"/>
        <w:rPr>
          <w:sz w:val="22"/>
          <w:szCs w:val="22"/>
        </w:rPr>
      </w:pPr>
    </w:p>
    <w:p w:rsidR="002907C8" w:rsidRPr="00633F46" w:rsidRDefault="002907C8">
      <w:pPr>
        <w:pStyle w:val="20"/>
        <w:shd w:val="clear" w:color="auto" w:fill="auto"/>
        <w:spacing w:before="0" w:after="0" w:line="258" w:lineRule="exact"/>
        <w:ind w:left="540"/>
        <w:jc w:val="center"/>
        <w:rPr>
          <w:sz w:val="22"/>
          <w:szCs w:val="22"/>
        </w:rPr>
      </w:pPr>
    </w:p>
    <w:p w:rsidR="002F11A6" w:rsidRPr="00633F46" w:rsidRDefault="002F11A6">
      <w:pPr>
        <w:pStyle w:val="20"/>
        <w:shd w:val="clear" w:color="auto" w:fill="auto"/>
        <w:spacing w:before="0" w:after="0" w:line="258" w:lineRule="exact"/>
        <w:ind w:left="540"/>
        <w:jc w:val="center"/>
        <w:rPr>
          <w:sz w:val="22"/>
          <w:szCs w:val="22"/>
        </w:rPr>
      </w:pPr>
    </w:p>
    <w:p w:rsidR="00366BA5" w:rsidRPr="00633F46" w:rsidRDefault="002907C8">
      <w:pPr>
        <w:pStyle w:val="20"/>
        <w:shd w:val="clear" w:color="auto" w:fill="auto"/>
        <w:spacing w:before="0" w:after="0" w:line="258" w:lineRule="exact"/>
        <w:ind w:left="540"/>
        <w:jc w:val="center"/>
        <w:rPr>
          <w:b/>
          <w:sz w:val="22"/>
          <w:szCs w:val="22"/>
        </w:rPr>
      </w:pPr>
      <w:r w:rsidRPr="00633F46">
        <w:rPr>
          <w:b/>
          <w:sz w:val="22"/>
          <w:szCs w:val="22"/>
        </w:rPr>
        <w:t>Положение</w:t>
      </w:r>
    </w:p>
    <w:p w:rsidR="00366BA5" w:rsidRPr="00633F46" w:rsidRDefault="002907C8">
      <w:pPr>
        <w:pStyle w:val="20"/>
        <w:shd w:val="clear" w:color="auto" w:fill="auto"/>
        <w:spacing w:before="0" w:after="219" w:line="258" w:lineRule="exact"/>
        <w:ind w:left="540"/>
        <w:jc w:val="center"/>
        <w:rPr>
          <w:b/>
          <w:sz w:val="22"/>
          <w:szCs w:val="22"/>
        </w:rPr>
      </w:pPr>
      <w:r w:rsidRPr="00633F46">
        <w:rPr>
          <w:b/>
          <w:sz w:val="22"/>
          <w:szCs w:val="22"/>
        </w:rPr>
        <w:t xml:space="preserve">об оплате труда работников </w:t>
      </w:r>
      <w:r w:rsidR="002F11A6" w:rsidRPr="00633F46">
        <w:rPr>
          <w:b/>
          <w:sz w:val="22"/>
          <w:szCs w:val="22"/>
        </w:rPr>
        <w:t xml:space="preserve">муниципального </w:t>
      </w:r>
      <w:r w:rsidR="00800091" w:rsidRPr="00633F46">
        <w:rPr>
          <w:b/>
          <w:sz w:val="22"/>
          <w:szCs w:val="22"/>
        </w:rPr>
        <w:t>казенного</w:t>
      </w:r>
      <w:r w:rsidR="002F11A6" w:rsidRPr="00633F46">
        <w:rPr>
          <w:b/>
          <w:sz w:val="22"/>
          <w:szCs w:val="22"/>
        </w:rPr>
        <w:t xml:space="preserve"> общеобразовательного учреждения «</w:t>
      </w:r>
      <w:proofErr w:type="spellStart"/>
      <w:r w:rsidR="00800091" w:rsidRPr="00633F46">
        <w:rPr>
          <w:b/>
          <w:sz w:val="22"/>
          <w:szCs w:val="22"/>
        </w:rPr>
        <w:t>Светлоярская</w:t>
      </w:r>
      <w:proofErr w:type="spellEnd"/>
      <w:r w:rsidR="00800091" w:rsidRPr="00633F46">
        <w:rPr>
          <w:b/>
          <w:sz w:val="22"/>
          <w:szCs w:val="22"/>
        </w:rPr>
        <w:t xml:space="preserve"> средняя школа №1</w:t>
      </w:r>
      <w:r w:rsidR="002F11A6" w:rsidRPr="00633F46">
        <w:rPr>
          <w:b/>
          <w:sz w:val="22"/>
          <w:szCs w:val="22"/>
        </w:rPr>
        <w:t>»</w:t>
      </w:r>
      <w:r w:rsidRPr="00633F46">
        <w:rPr>
          <w:b/>
          <w:sz w:val="22"/>
          <w:szCs w:val="22"/>
        </w:rPr>
        <w:br/>
      </w:r>
      <w:proofErr w:type="spellStart"/>
      <w:r w:rsidRPr="00633F46">
        <w:rPr>
          <w:b/>
          <w:sz w:val="22"/>
          <w:szCs w:val="22"/>
        </w:rPr>
        <w:t>Светлоярского</w:t>
      </w:r>
      <w:proofErr w:type="spellEnd"/>
      <w:r w:rsidRPr="00633F46">
        <w:rPr>
          <w:b/>
          <w:sz w:val="22"/>
          <w:szCs w:val="22"/>
        </w:rPr>
        <w:t xml:space="preserve"> муниципального района Волгоградской области</w:t>
      </w:r>
    </w:p>
    <w:p w:rsidR="00366BA5" w:rsidRPr="00633F46" w:rsidRDefault="002907C8">
      <w:pPr>
        <w:pStyle w:val="20"/>
        <w:shd w:val="clear" w:color="auto" w:fill="auto"/>
        <w:spacing w:before="0" w:after="106" w:line="210" w:lineRule="exact"/>
        <w:ind w:left="540"/>
        <w:jc w:val="center"/>
        <w:rPr>
          <w:sz w:val="22"/>
          <w:szCs w:val="22"/>
        </w:rPr>
      </w:pPr>
      <w:r w:rsidRPr="00633F46">
        <w:rPr>
          <w:sz w:val="22"/>
          <w:szCs w:val="22"/>
        </w:rPr>
        <w:t>1.Общие положения</w:t>
      </w:r>
    </w:p>
    <w:p w:rsidR="00366BA5" w:rsidRPr="00633F46" w:rsidRDefault="002907C8" w:rsidP="00984632">
      <w:pPr>
        <w:pStyle w:val="20"/>
        <w:numPr>
          <w:ilvl w:val="0"/>
          <w:numId w:val="3"/>
        </w:numPr>
        <w:shd w:val="clear" w:color="auto" w:fill="auto"/>
        <w:tabs>
          <w:tab w:val="left" w:pos="1500"/>
          <w:tab w:val="left" w:pos="1532"/>
          <w:tab w:val="left" w:pos="2058"/>
        </w:tabs>
        <w:spacing w:before="0" w:after="0" w:line="254" w:lineRule="exact"/>
        <w:ind w:right="580" w:firstLine="860"/>
        <w:rPr>
          <w:sz w:val="22"/>
          <w:szCs w:val="22"/>
        </w:rPr>
      </w:pPr>
      <w:proofErr w:type="gramStart"/>
      <w:r w:rsidRPr="00633F46">
        <w:rPr>
          <w:sz w:val="22"/>
          <w:szCs w:val="22"/>
        </w:rPr>
        <w:t xml:space="preserve">Положение об оплате труда работников </w:t>
      </w:r>
      <w:r w:rsidR="00984632" w:rsidRPr="00633F46">
        <w:rPr>
          <w:sz w:val="22"/>
          <w:szCs w:val="22"/>
        </w:rPr>
        <w:t xml:space="preserve">муниципального </w:t>
      </w:r>
      <w:r w:rsidR="00633F46" w:rsidRPr="00633F46">
        <w:rPr>
          <w:sz w:val="22"/>
          <w:szCs w:val="22"/>
        </w:rPr>
        <w:t>казенного</w:t>
      </w:r>
      <w:r w:rsidR="00984632" w:rsidRPr="00633F46">
        <w:rPr>
          <w:sz w:val="22"/>
          <w:szCs w:val="22"/>
        </w:rPr>
        <w:t xml:space="preserve"> общеобразовательного учреждения «</w:t>
      </w:r>
      <w:proofErr w:type="spellStart"/>
      <w:r w:rsidR="00633F46" w:rsidRPr="00633F46">
        <w:rPr>
          <w:sz w:val="22"/>
          <w:szCs w:val="22"/>
        </w:rPr>
        <w:t>Светлоярская</w:t>
      </w:r>
      <w:proofErr w:type="spellEnd"/>
      <w:r w:rsidR="00984632" w:rsidRPr="00633F46">
        <w:rPr>
          <w:sz w:val="22"/>
          <w:szCs w:val="22"/>
        </w:rPr>
        <w:t xml:space="preserve"> средняя школа </w:t>
      </w:r>
      <w:r w:rsidR="00633F46" w:rsidRPr="00633F46">
        <w:rPr>
          <w:sz w:val="22"/>
          <w:szCs w:val="22"/>
        </w:rPr>
        <w:t>№1</w:t>
      </w:r>
      <w:r w:rsidR="00984632" w:rsidRPr="00633F46">
        <w:rPr>
          <w:sz w:val="22"/>
          <w:szCs w:val="22"/>
        </w:rPr>
        <w:t>»</w:t>
      </w:r>
      <w:r w:rsidRPr="00633F46">
        <w:rPr>
          <w:sz w:val="22"/>
          <w:szCs w:val="22"/>
        </w:rPr>
        <w:t xml:space="preserve"> </w:t>
      </w:r>
      <w:proofErr w:type="spellStart"/>
      <w:r w:rsidRPr="00633F46">
        <w:rPr>
          <w:sz w:val="22"/>
          <w:szCs w:val="22"/>
        </w:rPr>
        <w:t>Светлоярского</w:t>
      </w:r>
      <w:proofErr w:type="spellEnd"/>
      <w:r w:rsidRPr="00633F46">
        <w:rPr>
          <w:sz w:val="22"/>
          <w:szCs w:val="22"/>
        </w:rPr>
        <w:t xml:space="preserve"> муниципального района Волгоградской области (далее именуется - Положение) разработано в целях совершенствования системы оплаты труда и обеспечения единых подходов к регулированию заработной платы работников образовательных организаций </w:t>
      </w:r>
      <w:proofErr w:type="spellStart"/>
      <w:r w:rsidRPr="00633F46">
        <w:rPr>
          <w:sz w:val="22"/>
          <w:szCs w:val="22"/>
        </w:rPr>
        <w:t>Светлоярского</w:t>
      </w:r>
      <w:proofErr w:type="spellEnd"/>
      <w:r w:rsidRPr="00633F46">
        <w:rPr>
          <w:sz w:val="22"/>
          <w:szCs w:val="22"/>
        </w:rPr>
        <w:t xml:space="preserve"> муниципального района Волгоградской области, в соответствии со статьями 129, 135, 143 и 144 Трудового кодекса Российской Федерации, статьей 86 Бюджетного</w:t>
      </w:r>
      <w:proofErr w:type="gramEnd"/>
      <w:r w:rsidRPr="00633F46">
        <w:rPr>
          <w:sz w:val="22"/>
          <w:szCs w:val="22"/>
        </w:rPr>
        <w:t xml:space="preserve"> </w:t>
      </w:r>
      <w:proofErr w:type="gramStart"/>
      <w:r w:rsidRPr="00633F46">
        <w:rPr>
          <w:sz w:val="22"/>
          <w:szCs w:val="22"/>
        </w:rPr>
        <w:t>кодекса Российской Федерации, Феде</w:t>
      </w:r>
      <w:r w:rsidR="00984632" w:rsidRPr="00633F46">
        <w:rPr>
          <w:sz w:val="22"/>
          <w:szCs w:val="22"/>
        </w:rPr>
        <w:t>ральным законом от 06.10.2003</w:t>
      </w:r>
      <w:r w:rsidR="00984632" w:rsidRPr="00633F46">
        <w:rPr>
          <w:sz w:val="22"/>
          <w:szCs w:val="22"/>
        </w:rPr>
        <w:tab/>
        <w:t xml:space="preserve">№ </w:t>
      </w:r>
      <w:r w:rsidRPr="00633F46">
        <w:rPr>
          <w:sz w:val="22"/>
          <w:szCs w:val="22"/>
        </w:rPr>
        <w:t>131-ФЗ «Об общих принципах организации местного самоуправления в Российской Федерации»,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договоре», Законом Волгоградской области от 06.03.2009</w:t>
      </w:r>
      <w:r w:rsidRPr="00633F46">
        <w:rPr>
          <w:sz w:val="22"/>
          <w:szCs w:val="22"/>
        </w:rPr>
        <w:tab/>
        <w:t>№ 1862-ОД «Об</w:t>
      </w:r>
      <w:proofErr w:type="gramEnd"/>
      <w:r w:rsidRPr="00633F46">
        <w:rPr>
          <w:sz w:val="22"/>
          <w:szCs w:val="22"/>
        </w:rPr>
        <w:t xml:space="preserve"> </w:t>
      </w:r>
      <w:proofErr w:type="gramStart"/>
      <w:r w:rsidRPr="00633F46">
        <w:rPr>
          <w:sz w:val="22"/>
          <w:szCs w:val="22"/>
        </w:rPr>
        <w:t>оплате труда работников государственных учреждений Волгоградской области», на основании Постановления Администрации Волгоградской области от 19.01.2016 № 4-п «Об общих требованиях к положениям об оплате труда работников государственных учреждений Волгоградской области»,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на 2024 год, утвержденных решением Российской трехсторонней комиссией по регулированию социально-трудовых отношений от</w:t>
      </w:r>
      <w:proofErr w:type="gramEnd"/>
      <w:r w:rsidRPr="00633F46">
        <w:rPr>
          <w:sz w:val="22"/>
          <w:szCs w:val="22"/>
        </w:rPr>
        <w:t xml:space="preserve"> 22.12.2023 протокол № 11, иными законодательными и нормативными правовыми актами Российской Федерации и Волгоградской области, регулирующими вопросы оплаты труда.</w:t>
      </w:r>
    </w:p>
    <w:p w:rsidR="00366BA5" w:rsidRPr="00633F46" w:rsidRDefault="002907C8" w:rsidP="00984632">
      <w:pPr>
        <w:pStyle w:val="20"/>
        <w:numPr>
          <w:ilvl w:val="0"/>
          <w:numId w:val="3"/>
        </w:numPr>
        <w:shd w:val="clear" w:color="auto" w:fill="auto"/>
        <w:tabs>
          <w:tab w:val="left" w:pos="1315"/>
        </w:tabs>
        <w:spacing w:before="0" w:after="0" w:line="254" w:lineRule="exact"/>
        <w:ind w:right="580" w:firstLine="860"/>
        <w:rPr>
          <w:sz w:val="22"/>
          <w:szCs w:val="22"/>
        </w:rPr>
      </w:pPr>
      <w:r w:rsidRPr="00633F46">
        <w:rPr>
          <w:sz w:val="22"/>
          <w:szCs w:val="22"/>
        </w:rPr>
        <w:t xml:space="preserve">Настоящее Положение предусматривает единую систему оплаты труда работников образовательных организаций </w:t>
      </w:r>
      <w:proofErr w:type="spellStart"/>
      <w:r w:rsidRPr="00633F46">
        <w:rPr>
          <w:sz w:val="22"/>
          <w:szCs w:val="22"/>
        </w:rPr>
        <w:t>Светлоярского</w:t>
      </w:r>
      <w:proofErr w:type="spellEnd"/>
      <w:r w:rsidRPr="00633F46">
        <w:rPr>
          <w:sz w:val="22"/>
          <w:szCs w:val="22"/>
        </w:rPr>
        <w:t xml:space="preserve"> муниципального района Волгоградской области и включает в себя:</w:t>
      </w:r>
    </w:p>
    <w:p w:rsidR="00366BA5" w:rsidRPr="00633F46" w:rsidRDefault="002907C8" w:rsidP="002907C8">
      <w:pPr>
        <w:pStyle w:val="20"/>
        <w:numPr>
          <w:ilvl w:val="0"/>
          <w:numId w:val="4"/>
        </w:numPr>
        <w:shd w:val="clear" w:color="auto" w:fill="auto"/>
        <w:tabs>
          <w:tab w:val="left" w:pos="1074"/>
        </w:tabs>
        <w:spacing w:before="0" w:after="0" w:line="254" w:lineRule="exact"/>
        <w:ind w:firstLine="860"/>
        <w:jc w:val="left"/>
        <w:rPr>
          <w:sz w:val="22"/>
          <w:szCs w:val="22"/>
        </w:rPr>
      </w:pPr>
      <w:r w:rsidRPr="00633F46">
        <w:rPr>
          <w:sz w:val="22"/>
          <w:szCs w:val="22"/>
        </w:rPr>
        <w:t>порядок и условия оплаты труда работников организации;</w:t>
      </w:r>
    </w:p>
    <w:p w:rsidR="00366BA5" w:rsidRPr="00633F46" w:rsidRDefault="002907C8" w:rsidP="002907C8">
      <w:pPr>
        <w:pStyle w:val="20"/>
        <w:numPr>
          <w:ilvl w:val="0"/>
          <w:numId w:val="4"/>
        </w:numPr>
        <w:shd w:val="clear" w:color="auto" w:fill="auto"/>
        <w:tabs>
          <w:tab w:val="left" w:pos="1074"/>
        </w:tabs>
        <w:spacing w:before="0" w:after="0" w:line="254" w:lineRule="exact"/>
        <w:ind w:firstLine="860"/>
        <w:jc w:val="left"/>
        <w:rPr>
          <w:sz w:val="22"/>
          <w:szCs w:val="22"/>
        </w:rPr>
      </w:pPr>
      <w:r w:rsidRPr="00633F46">
        <w:rPr>
          <w:sz w:val="22"/>
          <w:szCs w:val="22"/>
        </w:rPr>
        <w:t>порядок и условия установления выплат компенсационного характера;</w:t>
      </w:r>
    </w:p>
    <w:p w:rsidR="00366BA5" w:rsidRPr="00633F46" w:rsidRDefault="002907C8" w:rsidP="002907C8">
      <w:pPr>
        <w:pStyle w:val="20"/>
        <w:numPr>
          <w:ilvl w:val="0"/>
          <w:numId w:val="4"/>
        </w:numPr>
        <w:shd w:val="clear" w:color="auto" w:fill="auto"/>
        <w:tabs>
          <w:tab w:val="left" w:pos="1074"/>
        </w:tabs>
        <w:spacing w:before="0" w:after="0" w:line="254" w:lineRule="exact"/>
        <w:ind w:firstLine="860"/>
        <w:jc w:val="left"/>
        <w:rPr>
          <w:sz w:val="22"/>
          <w:szCs w:val="22"/>
        </w:rPr>
      </w:pPr>
      <w:r w:rsidRPr="00633F46">
        <w:rPr>
          <w:sz w:val="22"/>
          <w:szCs w:val="22"/>
        </w:rPr>
        <w:t>порядок и условия установления выплат стимулирующего характера;</w:t>
      </w:r>
    </w:p>
    <w:p w:rsidR="00366BA5" w:rsidRPr="00633F46" w:rsidRDefault="002907C8" w:rsidP="002907C8">
      <w:pPr>
        <w:pStyle w:val="20"/>
        <w:numPr>
          <w:ilvl w:val="0"/>
          <w:numId w:val="4"/>
        </w:numPr>
        <w:shd w:val="clear" w:color="auto" w:fill="auto"/>
        <w:tabs>
          <w:tab w:val="left" w:pos="1008"/>
        </w:tabs>
        <w:spacing w:before="0" w:after="0" w:line="254" w:lineRule="exact"/>
        <w:ind w:right="580" w:firstLine="860"/>
        <w:jc w:val="left"/>
        <w:rPr>
          <w:sz w:val="22"/>
          <w:szCs w:val="22"/>
        </w:rPr>
      </w:pPr>
      <w:r w:rsidRPr="00633F46">
        <w:rPr>
          <w:sz w:val="22"/>
          <w:szCs w:val="22"/>
        </w:rPr>
        <w:t>условия оплаты труда руководителя организации, его заместителей и</w:t>
      </w:r>
      <w:r w:rsidRPr="00633F46">
        <w:rPr>
          <w:sz w:val="22"/>
          <w:szCs w:val="22"/>
        </w:rPr>
        <w:br/>
        <w:t>главного бухгалтера;</w:t>
      </w:r>
    </w:p>
    <w:p w:rsidR="00366BA5" w:rsidRPr="00633F46" w:rsidRDefault="002907C8" w:rsidP="002907C8">
      <w:pPr>
        <w:pStyle w:val="20"/>
        <w:numPr>
          <w:ilvl w:val="0"/>
          <w:numId w:val="4"/>
        </w:numPr>
        <w:shd w:val="clear" w:color="auto" w:fill="auto"/>
        <w:tabs>
          <w:tab w:val="left" w:pos="1074"/>
        </w:tabs>
        <w:spacing w:before="0" w:after="0" w:line="254" w:lineRule="exact"/>
        <w:ind w:firstLine="860"/>
        <w:jc w:val="left"/>
        <w:rPr>
          <w:sz w:val="22"/>
          <w:szCs w:val="22"/>
        </w:rPr>
      </w:pPr>
      <w:r w:rsidRPr="00633F46">
        <w:rPr>
          <w:sz w:val="22"/>
          <w:szCs w:val="22"/>
        </w:rPr>
        <w:t>другие вопросы оплаты труда.</w:t>
      </w:r>
    </w:p>
    <w:p w:rsidR="00366BA5" w:rsidRPr="00633F46" w:rsidRDefault="002907C8" w:rsidP="00984632">
      <w:pPr>
        <w:pStyle w:val="20"/>
        <w:numPr>
          <w:ilvl w:val="0"/>
          <w:numId w:val="3"/>
        </w:numPr>
        <w:shd w:val="clear" w:color="auto" w:fill="auto"/>
        <w:tabs>
          <w:tab w:val="left" w:pos="1500"/>
        </w:tabs>
        <w:spacing w:before="0" w:after="0" w:line="254" w:lineRule="exact"/>
        <w:ind w:firstLine="1000"/>
        <w:rPr>
          <w:sz w:val="22"/>
          <w:szCs w:val="22"/>
        </w:rPr>
      </w:pPr>
      <w:r w:rsidRPr="00633F46">
        <w:rPr>
          <w:sz w:val="22"/>
          <w:szCs w:val="22"/>
        </w:rPr>
        <w:t>Заработная плата работников организаций включает оклады (должностные оклады), выплаты компенсационного характера и выплаты стимулирующего характера согласно условиям оплаты труда, определенным настоящим Положением и действующим трудовым законодательством.</w:t>
      </w:r>
    </w:p>
    <w:p w:rsidR="00366BA5" w:rsidRPr="00633F46" w:rsidRDefault="002907C8" w:rsidP="00984632">
      <w:pPr>
        <w:pStyle w:val="20"/>
        <w:shd w:val="clear" w:color="auto" w:fill="auto"/>
        <w:spacing w:before="0" w:after="0" w:line="254" w:lineRule="exact"/>
        <w:rPr>
          <w:sz w:val="22"/>
          <w:szCs w:val="22"/>
        </w:rPr>
      </w:pPr>
      <w:r w:rsidRPr="00633F46">
        <w:rPr>
          <w:sz w:val="22"/>
          <w:szCs w:val="22"/>
        </w:rPr>
        <w:t xml:space="preserve"> Заработная плата каждого работника зависит от его квалификации, сложности выполняемой работы, количества и качества затраченного труда.</w:t>
      </w:r>
    </w:p>
    <w:p w:rsidR="00366BA5" w:rsidRPr="00633F46" w:rsidRDefault="002907C8" w:rsidP="00984632">
      <w:pPr>
        <w:pStyle w:val="20"/>
        <w:numPr>
          <w:ilvl w:val="0"/>
          <w:numId w:val="3"/>
        </w:numPr>
        <w:shd w:val="clear" w:color="auto" w:fill="auto"/>
        <w:tabs>
          <w:tab w:val="left" w:pos="1315"/>
        </w:tabs>
        <w:spacing w:before="0" w:after="0" w:line="254" w:lineRule="exact"/>
        <w:ind w:firstLine="860"/>
        <w:rPr>
          <w:sz w:val="22"/>
          <w:szCs w:val="22"/>
        </w:rPr>
      </w:pPr>
      <w:r w:rsidRPr="00633F46">
        <w:rPr>
          <w:sz w:val="22"/>
          <w:szCs w:val="22"/>
        </w:rPr>
        <w:t xml:space="preserve">Размеры окладов (должностных окладов), выплат компенсационного характера и выплат стимулирующего характера работникам образовательных организаций устанавливаются в пределах средств фонда оплаты труда, сформированного на календарный год, по соответствующим источникам финансирования учреждения, сформированного на календарный </w:t>
      </w:r>
      <w:r w:rsidRPr="00633F46">
        <w:rPr>
          <w:sz w:val="22"/>
          <w:szCs w:val="22"/>
        </w:rPr>
        <w:lastRenderedPageBreak/>
        <w:t>год.</w:t>
      </w:r>
    </w:p>
    <w:p w:rsidR="00366BA5" w:rsidRPr="005C7516" w:rsidRDefault="002907C8" w:rsidP="00984632">
      <w:pPr>
        <w:pStyle w:val="20"/>
        <w:numPr>
          <w:ilvl w:val="0"/>
          <w:numId w:val="3"/>
        </w:numPr>
        <w:shd w:val="clear" w:color="auto" w:fill="auto"/>
        <w:tabs>
          <w:tab w:val="left" w:pos="1414"/>
        </w:tabs>
        <w:spacing w:before="0" w:after="0" w:line="254" w:lineRule="exact"/>
        <w:ind w:firstLine="860"/>
        <w:rPr>
          <w:sz w:val="22"/>
          <w:szCs w:val="22"/>
        </w:rPr>
      </w:pPr>
      <w:r w:rsidRPr="00633F46">
        <w:rPr>
          <w:sz w:val="22"/>
          <w:szCs w:val="22"/>
        </w:rPr>
        <w:t>В случаях, когда заработная плата работника, отработавшего норму</w:t>
      </w:r>
      <w:r w:rsidRPr="005C7516">
        <w:rPr>
          <w:sz w:val="22"/>
          <w:szCs w:val="22"/>
        </w:rPr>
        <w:t xml:space="preserve"> рабочего времени в соответствии с режимом рабочего времени (графиком работы организации) на соответствующий календарный месяц года, составленным согласно производственному календарю, выполнившего нормы труда (трудовые обязанности), окажется ниже минимального </w:t>
      </w:r>
      <w:proofErr w:type="gramStart"/>
      <w:r w:rsidRPr="005C7516">
        <w:rPr>
          <w:sz w:val="22"/>
          <w:szCs w:val="22"/>
        </w:rPr>
        <w:t>размера оплаты труда</w:t>
      </w:r>
      <w:proofErr w:type="gramEnd"/>
      <w:r w:rsidRPr="005C7516">
        <w:rPr>
          <w:sz w:val="22"/>
          <w:szCs w:val="22"/>
        </w:rPr>
        <w:t>, установленного федеральным законодательством, работнику производится доплата до минимального размера оплаты труда.</w:t>
      </w:r>
    </w:p>
    <w:p w:rsidR="00366BA5" w:rsidRPr="005C7516" w:rsidRDefault="002907C8" w:rsidP="00984632">
      <w:pPr>
        <w:pStyle w:val="20"/>
        <w:shd w:val="clear" w:color="auto" w:fill="auto"/>
        <w:tabs>
          <w:tab w:val="left" w:pos="5515"/>
        </w:tabs>
        <w:spacing w:before="0" w:after="0" w:line="254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t>Если работник не полностью отработал норму рабочего времени за соответствующий календарный месяц года, доплата производится пропорционально отработанному времени.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t>Доплата начисляется работнику по основному месту работы и по основной профессии, должности и выплачивается вместе с заработной платой за истекший календарный месяц.</w:t>
      </w:r>
    </w:p>
    <w:p w:rsidR="00366BA5" w:rsidRPr="005C7516" w:rsidRDefault="002907C8" w:rsidP="00984632">
      <w:pPr>
        <w:pStyle w:val="20"/>
        <w:numPr>
          <w:ilvl w:val="0"/>
          <w:numId w:val="3"/>
        </w:numPr>
        <w:shd w:val="clear" w:color="auto" w:fill="auto"/>
        <w:tabs>
          <w:tab w:val="left" w:pos="1414"/>
        </w:tabs>
        <w:spacing w:before="0" w:after="0" w:line="254" w:lineRule="exact"/>
        <w:ind w:firstLine="860"/>
        <w:rPr>
          <w:sz w:val="22"/>
          <w:szCs w:val="22"/>
        </w:rPr>
      </w:pPr>
      <w:r w:rsidRPr="005C7516">
        <w:rPr>
          <w:sz w:val="22"/>
          <w:szCs w:val="22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времени, если иное не установлено федеральным законом, иными нормативными</w:t>
      </w:r>
      <w:r w:rsidRPr="005C7516">
        <w:rPr>
          <w:sz w:val="22"/>
          <w:szCs w:val="22"/>
        </w:rPr>
        <w:tab/>
        <w:t>правовыми</w:t>
      </w:r>
      <w:r w:rsidRPr="005C7516">
        <w:rPr>
          <w:sz w:val="22"/>
          <w:szCs w:val="22"/>
        </w:rPr>
        <w:tab/>
        <w:t>актами</w:t>
      </w:r>
      <w:r w:rsidRPr="005C7516">
        <w:rPr>
          <w:sz w:val="22"/>
          <w:szCs w:val="22"/>
        </w:rPr>
        <w:tab/>
        <w:t>Российской</w:t>
      </w:r>
      <w:r w:rsidRPr="005C7516">
        <w:rPr>
          <w:sz w:val="22"/>
          <w:szCs w:val="22"/>
        </w:rPr>
        <w:tab/>
        <w:t xml:space="preserve">Федерации, Волгоградской области, </w:t>
      </w:r>
      <w:proofErr w:type="spellStart"/>
      <w:r w:rsidRPr="005C7516">
        <w:rPr>
          <w:sz w:val="22"/>
          <w:szCs w:val="22"/>
        </w:rPr>
        <w:t>Светлоярского</w:t>
      </w:r>
      <w:proofErr w:type="spellEnd"/>
      <w:r w:rsidRPr="005C7516">
        <w:rPr>
          <w:sz w:val="22"/>
          <w:szCs w:val="22"/>
        </w:rPr>
        <w:t xml:space="preserve"> муниципального района Волгоградской области, коллективным или трудовым договором.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60"/>
        <w:rPr>
          <w:sz w:val="22"/>
          <w:szCs w:val="22"/>
        </w:rPr>
      </w:pPr>
      <w:r w:rsidRPr="005C7516">
        <w:rPr>
          <w:sz w:val="22"/>
          <w:szCs w:val="22"/>
        </w:rPr>
        <w:t xml:space="preserve"> 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:rsidR="00366BA5" w:rsidRPr="005C7516" w:rsidRDefault="002907C8" w:rsidP="00984632">
      <w:pPr>
        <w:pStyle w:val="20"/>
        <w:numPr>
          <w:ilvl w:val="0"/>
          <w:numId w:val="3"/>
        </w:numPr>
        <w:shd w:val="clear" w:color="auto" w:fill="auto"/>
        <w:tabs>
          <w:tab w:val="left" w:pos="1414"/>
        </w:tabs>
        <w:spacing w:before="0" w:after="0" w:line="254" w:lineRule="exact"/>
        <w:ind w:firstLine="860"/>
        <w:rPr>
          <w:sz w:val="22"/>
          <w:szCs w:val="22"/>
        </w:rPr>
      </w:pPr>
      <w:r w:rsidRPr="005C7516">
        <w:rPr>
          <w:sz w:val="22"/>
          <w:szCs w:val="22"/>
        </w:rPr>
        <w:t xml:space="preserve">Индексация базовых (должностных) размеров окладов, ставок работников организаций осуществляется в соответствии с нормативным правовым актом администрации </w:t>
      </w:r>
      <w:proofErr w:type="spellStart"/>
      <w:r w:rsidRPr="005C7516">
        <w:rPr>
          <w:sz w:val="22"/>
          <w:szCs w:val="22"/>
        </w:rPr>
        <w:t>Светлоярского</w:t>
      </w:r>
      <w:proofErr w:type="spellEnd"/>
      <w:r w:rsidRPr="005C7516">
        <w:rPr>
          <w:sz w:val="22"/>
          <w:szCs w:val="22"/>
        </w:rPr>
        <w:t xml:space="preserve"> муниципального района Волгоградс</w:t>
      </w:r>
      <w:r w:rsidR="002F11A6" w:rsidRPr="005C7516">
        <w:rPr>
          <w:sz w:val="22"/>
          <w:szCs w:val="22"/>
        </w:rPr>
        <w:t>кой области</w:t>
      </w:r>
      <w:r w:rsidR="002F11A6" w:rsidRPr="005C7516">
        <w:rPr>
          <w:sz w:val="22"/>
          <w:szCs w:val="22"/>
        </w:rPr>
        <w:tab/>
        <w:t>в пределах</w:t>
      </w:r>
      <w:r w:rsidR="002F11A6" w:rsidRPr="005C7516">
        <w:rPr>
          <w:sz w:val="22"/>
          <w:szCs w:val="22"/>
        </w:rPr>
        <w:tab/>
        <w:t xml:space="preserve">средств, </w:t>
      </w:r>
      <w:r w:rsidRPr="005C7516">
        <w:rPr>
          <w:sz w:val="22"/>
          <w:szCs w:val="22"/>
        </w:rPr>
        <w:t>утвержденных</w:t>
      </w:r>
      <w:r w:rsidRPr="005C7516">
        <w:rPr>
          <w:sz w:val="22"/>
          <w:szCs w:val="22"/>
        </w:rPr>
        <w:tab/>
        <w:t>решением представительного органа о бюджете на очередной финансовый год и плановый период.</w:t>
      </w:r>
    </w:p>
    <w:p w:rsidR="00366BA5" w:rsidRPr="005C7516" w:rsidRDefault="002907C8" w:rsidP="00984632">
      <w:pPr>
        <w:pStyle w:val="20"/>
        <w:shd w:val="clear" w:color="auto" w:fill="auto"/>
        <w:tabs>
          <w:tab w:val="left" w:pos="6326"/>
          <w:tab w:val="right" w:pos="9532"/>
        </w:tabs>
        <w:spacing w:before="0" w:after="0" w:line="254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t>При индексации (увеличении) базовых (должностных) размеров окладов, ставок их размеры подлежат округлению до целого рубля в сторону увеличения.</w:t>
      </w:r>
    </w:p>
    <w:p w:rsidR="00366BA5" w:rsidRPr="005C7516" w:rsidRDefault="002907C8" w:rsidP="00984632">
      <w:pPr>
        <w:pStyle w:val="20"/>
        <w:numPr>
          <w:ilvl w:val="0"/>
          <w:numId w:val="3"/>
        </w:numPr>
        <w:shd w:val="clear" w:color="auto" w:fill="auto"/>
        <w:tabs>
          <w:tab w:val="left" w:pos="1414"/>
          <w:tab w:val="right" w:pos="5016"/>
          <w:tab w:val="left" w:pos="5209"/>
          <w:tab w:val="left" w:pos="6363"/>
        </w:tabs>
        <w:spacing w:before="0" w:after="0" w:line="254" w:lineRule="exact"/>
        <w:ind w:firstLine="860"/>
        <w:rPr>
          <w:sz w:val="22"/>
          <w:szCs w:val="22"/>
        </w:rPr>
      </w:pPr>
      <w:r w:rsidRPr="005C7516">
        <w:rPr>
          <w:sz w:val="22"/>
          <w:szCs w:val="22"/>
        </w:rPr>
        <w:t>Средства от сложившейся</w:t>
      </w:r>
      <w:r w:rsidRPr="005C7516">
        <w:rPr>
          <w:sz w:val="22"/>
          <w:szCs w:val="22"/>
        </w:rPr>
        <w:tab/>
        <w:t>экономии</w:t>
      </w:r>
      <w:r w:rsidRPr="005C7516">
        <w:rPr>
          <w:sz w:val="22"/>
          <w:szCs w:val="22"/>
        </w:rPr>
        <w:tab/>
        <w:t>по фонду оплаты труда учреждений могут направляться на выплаты стимулирующего характера и материальной помощи работникам учреждений в соответствии с настоящим Положением.</w:t>
      </w:r>
    </w:p>
    <w:p w:rsidR="00366BA5" w:rsidRPr="005C7516" w:rsidRDefault="002907C8" w:rsidP="00984632">
      <w:pPr>
        <w:pStyle w:val="20"/>
        <w:numPr>
          <w:ilvl w:val="0"/>
          <w:numId w:val="5"/>
        </w:numPr>
        <w:shd w:val="clear" w:color="auto" w:fill="auto"/>
        <w:tabs>
          <w:tab w:val="left" w:pos="2029"/>
        </w:tabs>
        <w:spacing w:before="0" w:after="106" w:line="210" w:lineRule="exact"/>
        <w:ind w:left="1700"/>
        <w:rPr>
          <w:sz w:val="22"/>
          <w:szCs w:val="22"/>
        </w:rPr>
      </w:pPr>
      <w:r w:rsidRPr="005C7516">
        <w:rPr>
          <w:sz w:val="22"/>
          <w:szCs w:val="22"/>
        </w:rPr>
        <w:t>Порядок и условия оплаты труда работников организации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14"/>
        </w:tabs>
        <w:spacing w:before="0" w:after="0" w:line="258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t>Заработная плата работников организаций состоит из оклада (должностного оклада), ставки, выплат компенсационного и стимулирующего характера.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14"/>
        </w:tabs>
        <w:spacing w:before="0" w:after="0" w:line="258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t>Размеры базовых окладов (должностных окладов), ставок по профессиональным квалификационным группам работников организации устанавливаются в соответствии с приложением к настоящему Положению.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14"/>
        </w:tabs>
        <w:spacing w:before="0" w:after="0" w:line="258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t>В зависимости от условий труда работникам организаций устанавливаются выплаты компенсационного и стимулирующего характера.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14"/>
        </w:tabs>
        <w:spacing w:before="0" w:after="0" w:line="258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t>Конкретные условия выплат компенсационного и стимулирующего характера работникам организаций (за исключением руководителя организации, заместителей руководителя организации, главного бухгалтера организации) определяются локальными нормативными актами организации и (или) коллективными договорами в соответствии с настоящим Положением.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320"/>
        </w:tabs>
        <w:spacing w:before="0" w:after="0" w:line="258" w:lineRule="exact"/>
        <w:ind w:right="560" w:firstLine="860"/>
        <w:rPr>
          <w:sz w:val="22"/>
          <w:szCs w:val="22"/>
        </w:rPr>
      </w:pPr>
      <w:proofErr w:type="gramStart"/>
      <w:r w:rsidRPr="005C7516">
        <w:rPr>
          <w:sz w:val="22"/>
          <w:szCs w:val="22"/>
        </w:rPr>
        <w:t>Продолжительность рабочего времени (нормы часов педагогической работы за ставку заработной платы) педагогических работников определены в соответствии с приказом Министерства образования и науки Российской Федерации от 22.12. 2014 № 1601 «О продолжительности рабочего времени (нормы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  <w:proofErr w:type="gramEnd"/>
    </w:p>
    <w:p w:rsidR="00366BA5" w:rsidRPr="005C7516" w:rsidRDefault="002907C8" w:rsidP="00984632">
      <w:pPr>
        <w:pStyle w:val="20"/>
        <w:shd w:val="clear" w:color="auto" w:fill="auto"/>
        <w:spacing w:before="0" w:after="0" w:line="258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t xml:space="preserve">Продолжительность рабочего времени других работников организации устанавливается в соответствии с Трудовым кодексом Российской Федерации и иными нормативными правовыми актами Российской Федерации, Волгоградской области, </w:t>
      </w:r>
      <w:proofErr w:type="spellStart"/>
      <w:r w:rsidRPr="005C7516">
        <w:rPr>
          <w:sz w:val="22"/>
          <w:szCs w:val="22"/>
        </w:rPr>
        <w:t>Светлоярского</w:t>
      </w:r>
      <w:proofErr w:type="spellEnd"/>
      <w:r w:rsidRPr="005C7516">
        <w:rPr>
          <w:sz w:val="22"/>
          <w:szCs w:val="22"/>
        </w:rPr>
        <w:t xml:space="preserve"> муниципального района Волгоградской</w:t>
      </w:r>
      <w:r w:rsidRPr="005C7516">
        <w:rPr>
          <w:sz w:val="22"/>
          <w:szCs w:val="22"/>
        </w:rPr>
        <w:br/>
        <w:t>области.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75"/>
        </w:tabs>
        <w:spacing w:before="0" w:after="0" w:line="254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t xml:space="preserve">Особенности </w:t>
      </w:r>
      <w:proofErr w:type="gramStart"/>
      <w:r w:rsidRPr="005C7516">
        <w:rPr>
          <w:sz w:val="22"/>
          <w:szCs w:val="22"/>
        </w:rPr>
        <w:t>условий оплаты труда педагогических работников образовательных организаций</w:t>
      </w:r>
      <w:proofErr w:type="gramEnd"/>
      <w:r w:rsidRPr="005C7516">
        <w:rPr>
          <w:sz w:val="22"/>
          <w:szCs w:val="22"/>
        </w:rPr>
        <w:t>: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483"/>
        </w:tabs>
        <w:spacing w:before="0" w:after="0" w:line="254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lastRenderedPageBreak/>
        <w:t>Месячная заработная плата педагогических работников, без учета компенсационных и стимулирующих выплат, определяется путем умножения ставки заработной платы на их фактическую нагрузку в неделю и деления полученного произведения на установленную за одну ставку норму часов</w:t>
      </w:r>
      <w:r w:rsidRPr="005C7516">
        <w:rPr>
          <w:sz w:val="22"/>
          <w:szCs w:val="22"/>
        </w:rPr>
        <w:br/>
        <w:t>педагогической работы в неделю.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200" w:firstLine="660"/>
        <w:rPr>
          <w:sz w:val="22"/>
          <w:szCs w:val="22"/>
        </w:rPr>
      </w:pPr>
      <w:r w:rsidRPr="005C7516">
        <w:rPr>
          <w:sz w:val="22"/>
          <w:szCs w:val="22"/>
        </w:rPr>
        <w:t>В таком же порядке исчисляется месячная заработная плата: педагогических работников за работу в другой образовательной организации (одной или нескольких), осуществляемую на условиях</w:t>
      </w:r>
      <w:r w:rsidRPr="005C7516">
        <w:rPr>
          <w:sz w:val="22"/>
          <w:szCs w:val="22"/>
        </w:rPr>
        <w:br/>
        <w:t>совместительства;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60" w:firstLine="860"/>
        <w:rPr>
          <w:sz w:val="22"/>
          <w:szCs w:val="22"/>
        </w:rPr>
      </w:pPr>
      <w:proofErr w:type="gramStart"/>
      <w:r w:rsidRPr="005C7516">
        <w:rPr>
          <w:sz w:val="22"/>
          <w:szCs w:val="22"/>
        </w:rPr>
        <w:t>педагогических работников, для кото</w:t>
      </w:r>
      <w:r w:rsidR="00A8035F" w:rsidRPr="005C7516">
        <w:rPr>
          <w:sz w:val="22"/>
          <w:szCs w:val="22"/>
        </w:rPr>
        <w:t xml:space="preserve">рых данная организация является </w:t>
      </w:r>
      <w:r w:rsidRPr="005C7516">
        <w:rPr>
          <w:sz w:val="22"/>
          <w:szCs w:val="22"/>
        </w:rPr>
        <w:t xml:space="preserve">местом основной работы, при возложении </w:t>
      </w:r>
      <w:r w:rsidR="00A8035F" w:rsidRPr="005C7516">
        <w:rPr>
          <w:sz w:val="22"/>
          <w:szCs w:val="22"/>
        </w:rPr>
        <w:t xml:space="preserve">на них обязанностей по обучению </w:t>
      </w:r>
      <w:r w:rsidRPr="005C7516">
        <w:rPr>
          <w:sz w:val="22"/>
          <w:szCs w:val="22"/>
        </w:rPr>
        <w:t>детей на дому в соответствии с меди</w:t>
      </w:r>
      <w:r w:rsidR="00A8035F" w:rsidRPr="005C7516">
        <w:rPr>
          <w:sz w:val="22"/>
          <w:szCs w:val="22"/>
        </w:rPr>
        <w:t xml:space="preserve">цинским заключением, а также по </w:t>
      </w:r>
      <w:r w:rsidRPr="005C7516">
        <w:rPr>
          <w:sz w:val="22"/>
          <w:szCs w:val="22"/>
        </w:rPr>
        <w:t>проведению занятий по физкультуре</w:t>
      </w:r>
      <w:r w:rsidR="00A8035F" w:rsidRPr="005C7516">
        <w:rPr>
          <w:sz w:val="22"/>
          <w:szCs w:val="22"/>
        </w:rPr>
        <w:t xml:space="preserve"> с обучающимися, отнесенными по </w:t>
      </w:r>
      <w:r w:rsidRPr="005C7516">
        <w:rPr>
          <w:sz w:val="22"/>
          <w:szCs w:val="22"/>
        </w:rPr>
        <w:t>состоянию здоровья к специальной медицинской группе.</w:t>
      </w:r>
      <w:proofErr w:type="gramEnd"/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502"/>
        </w:tabs>
        <w:spacing w:before="0" w:after="0" w:line="254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t>Заработная плата устанавливаетс</w:t>
      </w:r>
      <w:r w:rsidR="00A8035F" w:rsidRPr="005C7516">
        <w:rPr>
          <w:sz w:val="22"/>
          <w:szCs w:val="22"/>
        </w:rPr>
        <w:t xml:space="preserve">я педагогическим работникам при </w:t>
      </w:r>
      <w:r w:rsidRPr="005C7516">
        <w:rPr>
          <w:sz w:val="22"/>
          <w:szCs w:val="22"/>
        </w:rPr>
        <w:t>тарификации и выплачивается ежемесяч</w:t>
      </w:r>
      <w:r w:rsidR="00A8035F" w:rsidRPr="005C7516">
        <w:rPr>
          <w:sz w:val="22"/>
          <w:szCs w:val="22"/>
        </w:rPr>
        <w:t xml:space="preserve">но независимо от числа недель и </w:t>
      </w:r>
      <w:r w:rsidRPr="005C7516">
        <w:rPr>
          <w:sz w:val="22"/>
          <w:szCs w:val="22"/>
        </w:rPr>
        <w:t>рабочих дней в разные месяцы года.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492"/>
        </w:tabs>
        <w:spacing w:before="0" w:after="0" w:line="254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t>Тарификация педагогических раб</w:t>
      </w:r>
      <w:r w:rsidR="00A8035F" w:rsidRPr="005C7516">
        <w:rPr>
          <w:sz w:val="22"/>
          <w:szCs w:val="22"/>
        </w:rPr>
        <w:t xml:space="preserve">отников производится один раз в </w:t>
      </w:r>
      <w:r w:rsidRPr="005C7516">
        <w:rPr>
          <w:sz w:val="22"/>
          <w:szCs w:val="22"/>
        </w:rPr>
        <w:t>год, которая оформляется тарификац</w:t>
      </w:r>
      <w:r w:rsidR="00A8035F" w:rsidRPr="005C7516">
        <w:rPr>
          <w:sz w:val="22"/>
          <w:szCs w:val="22"/>
        </w:rPr>
        <w:t xml:space="preserve">ионным списком. В случае, когда </w:t>
      </w:r>
      <w:r w:rsidRPr="005C7516">
        <w:rPr>
          <w:sz w:val="22"/>
          <w:szCs w:val="22"/>
        </w:rPr>
        <w:t>учебными планами предусматривается разное количество ча</w:t>
      </w:r>
      <w:r w:rsidR="00A8035F" w:rsidRPr="005C7516">
        <w:rPr>
          <w:sz w:val="22"/>
          <w:szCs w:val="22"/>
        </w:rPr>
        <w:t xml:space="preserve">сов на предмет по </w:t>
      </w:r>
      <w:r w:rsidRPr="005C7516">
        <w:rPr>
          <w:sz w:val="22"/>
          <w:szCs w:val="22"/>
        </w:rPr>
        <w:t>полугодиям, тарификация осуществляется так</w:t>
      </w:r>
      <w:r w:rsidR="00A8035F" w:rsidRPr="005C7516">
        <w:rPr>
          <w:sz w:val="22"/>
          <w:szCs w:val="22"/>
        </w:rPr>
        <w:t xml:space="preserve">же один раз в год, но раздельно </w:t>
      </w:r>
      <w:r w:rsidRPr="005C7516">
        <w:rPr>
          <w:sz w:val="22"/>
          <w:szCs w:val="22"/>
        </w:rPr>
        <w:t>по полугодиям.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711"/>
        </w:tabs>
        <w:spacing w:before="0" w:after="0" w:line="254" w:lineRule="exact"/>
        <w:ind w:right="480" w:firstLine="860"/>
        <w:rPr>
          <w:sz w:val="22"/>
          <w:szCs w:val="22"/>
        </w:rPr>
      </w:pPr>
      <w:proofErr w:type="gramStart"/>
      <w:r w:rsidRPr="005C7516">
        <w:rPr>
          <w:sz w:val="22"/>
          <w:szCs w:val="22"/>
        </w:rPr>
        <w:t>Тарификация педагогиче</w:t>
      </w:r>
      <w:r w:rsidR="00A8035F" w:rsidRPr="005C7516">
        <w:rPr>
          <w:sz w:val="22"/>
          <w:szCs w:val="22"/>
        </w:rPr>
        <w:t xml:space="preserve">ских работников, осуществляющих </w:t>
      </w:r>
      <w:r w:rsidRPr="005C7516">
        <w:rPr>
          <w:sz w:val="22"/>
          <w:szCs w:val="22"/>
        </w:rPr>
        <w:t>обучение по индивидуальному учебному плану, с применением дистанционных</w:t>
      </w:r>
      <w:r w:rsidR="00A8035F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образовательных технологий</w:t>
      </w:r>
      <w:r w:rsidR="00A8035F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(детей-ин</w:t>
      </w:r>
      <w:r w:rsidR="00A8035F" w:rsidRPr="005C7516">
        <w:rPr>
          <w:sz w:val="22"/>
          <w:szCs w:val="22"/>
        </w:rPr>
        <w:t xml:space="preserve">валидов и детей с ограниченными </w:t>
      </w:r>
      <w:r w:rsidRPr="005C7516">
        <w:rPr>
          <w:sz w:val="22"/>
          <w:szCs w:val="22"/>
        </w:rPr>
        <w:t>возможностями здоровья, которые в соответ</w:t>
      </w:r>
      <w:r w:rsidR="00A8035F" w:rsidRPr="005C7516">
        <w:rPr>
          <w:sz w:val="22"/>
          <w:szCs w:val="22"/>
        </w:rPr>
        <w:t xml:space="preserve">ствии с медицинским заключением </w:t>
      </w:r>
      <w:r w:rsidRPr="005C7516">
        <w:rPr>
          <w:sz w:val="22"/>
          <w:szCs w:val="22"/>
        </w:rPr>
        <w:t>временно или постоянно не мог</w:t>
      </w:r>
      <w:r w:rsidR="00A8035F" w:rsidRPr="005C7516">
        <w:rPr>
          <w:sz w:val="22"/>
          <w:szCs w:val="22"/>
        </w:rPr>
        <w:t xml:space="preserve">ут посещать общеобразовательные </w:t>
      </w:r>
      <w:r w:rsidRPr="005C7516">
        <w:rPr>
          <w:sz w:val="22"/>
          <w:szCs w:val="22"/>
        </w:rPr>
        <w:t>организации и не имеют противопока</w:t>
      </w:r>
      <w:r w:rsidR="00A8035F" w:rsidRPr="005C7516">
        <w:rPr>
          <w:sz w:val="22"/>
          <w:szCs w:val="22"/>
        </w:rPr>
        <w:t xml:space="preserve">заний для работы на компьютере) </w:t>
      </w:r>
      <w:r w:rsidRPr="005C7516">
        <w:rPr>
          <w:sz w:val="22"/>
          <w:szCs w:val="22"/>
        </w:rPr>
        <w:t>производится 2 раза в год - на начало каждого полугодия.</w:t>
      </w:r>
      <w:proofErr w:type="gramEnd"/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200" w:right="480" w:firstLine="660"/>
        <w:rPr>
          <w:sz w:val="22"/>
          <w:szCs w:val="22"/>
        </w:rPr>
      </w:pPr>
      <w:r w:rsidRPr="005C7516">
        <w:rPr>
          <w:sz w:val="22"/>
          <w:szCs w:val="22"/>
        </w:rPr>
        <w:t>При невыполнении по независящ</w:t>
      </w:r>
      <w:r w:rsidR="00A8035F" w:rsidRPr="005C7516">
        <w:rPr>
          <w:sz w:val="22"/>
          <w:szCs w:val="22"/>
        </w:rPr>
        <w:t>им от педагогиче</w:t>
      </w:r>
      <w:r w:rsidR="00235189" w:rsidRPr="005C7516">
        <w:rPr>
          <w:sz w:val="22"/>
          <w:szCs w:val="22"/>
        </w:rPr>
        <w:t xml:space="preserve">ского работника причинам объема </w:t>
      </w:r>
      <w:r w:rsidRPr="005C7516">
        <w:rPr>
          <w:sz w:val="22"/>
          <w:szCs w:val="22"/>
        </w:rPr>
        <w:t>установленной учебной</w:t>
      </w:r>
      <w:r w:rsidR="00A8035F" w:rsidRPr="005C7516">
        <w:rPr>
          <w:sz w:val="22"/>
          <w:szCs w:val="22"/>
        </w:rPr>
        <w:t xml:space="preserve"> нагрузки уменьшение заработной </w:t>
      </w:r>
      <w:r w:rsidRPr="005C7516">
        <w:rPr>
          <w:sz w:val="22"/>
          <w:szCs w:val="22"/>
        </w:rPr>
        <w:t>платы не производится.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711"/>
        </w:tabs>
        <w:spacing w:before="0" w:after="0" w:line="258" w:lineRule="exact"/>
        <w:ind w:left="200" w:right="480" w:firstLine="660"/>
        <w:rPr>
          <w:sz w:val="22"/>
          <w:szCs w:val="22"/>
        </w:rPr>
      </w:pPr>
      <w:r w:rsidRPr="005C7516">
        <w:rPr>
          <w:sz w:val="22"/>
          <w:szCs w:val="22"/>
        </w:rPr>
        <w:t>За время работы в период осенних, зимних, весенних и летн</w:t>
      </w:r>
      <w:r w:rsidR="00A8035F" w:rsidRPr="005C7516">
        <w:rPr>
          <w:sz w:val="22"/>
          <w:szCs w:val="22"/>
        </w:rPr>
        <w:t xml:space="preserve">их </w:t>
      </w:r>
      <w:r w:rsidRPr="005C7516">
        <w:rPr>
          <w:sz w:val="22"/>
          <w:szCs w:val="22"/>
        </w:rPr>
        <w:t>каникул обучающихся, а также в</w:t>
      </w:r>
      <w:r w:rsidR="00A8035F" w:rsidRPr="005C7516">
        <w:rPr>
          <w:sz w:val="22"/>
          <w:szCs w:val="22"/>
        </w:rPr>
        <w:t xml:space="preserve"> периоды отмены учебных занятий </w:t>
      </w:r>
      <w:r w:rsidRPr="005C7516">
        <w:rPr>
          <w:sz w:val="22"/>
          <w:szCs w:val="22"/>
        </w:rPr>
        <w:t>(образовательного процесса) для обучающих</w:t>
      </w:r>
      <w:r w:rsidR="00A8035F" w:rsidRPr="005C7516">
        <w:rPr>
          <w:sz w:val="22"/>
          <w:szCs w:val="22"/>
        </w:rPr>
        <w:t>ся, воспитанников по санитарн</w:t>
      </w:r>
      <w:proofErr w:type="gramStart"/>
      <w:r w:rsidR="00A8035F" w:rsidRPr="005C7516">
        <w:rPr>
          <w:sz w:val="22"/>
          <w:szCs w:val="22"/>
        </w:rPr>
        <w:t>о-</w:t>
      </w:r>
      <w:proofErr w:type="gramEnd"/>
      <w:r w:rsidR="00A8035F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эпидемиологическим, климатическим и</w:t>
      </w:r>
      <w:r w:rsidR="00A8035F" w:rsidRPr="005C7516">
        <w:rPr>
          <w:sz w:val="22"/>
          <w:szCs w:val="22"/>
        </w:rPr>
        <w:t xml:space="preserve"> другим основаниям оплата труда </w:t>
      </w:r>
      <w:r w:rsidRPr="005C7516">
        <w:rPr>
          <w:sz w:val="22"/>
          <w:szCs w:val="22"/>
        </w:rPr>
        <w:t>педагогических работников, а также лиц из числа рук</w:t>
      </w:r>
      <w:r w:rsidR="00A8035F" w:rsidRPr="005C7516">
        <w:rPr>
          <w:sz w:val="22"/>
          <w:szCs w:val="22"/>
        </w:rPr>
        <w:t xml:space="preserve">оводящего, </w:t>
      </w:r>
      <w:r w:rsidRPr="005C7516">
        <w:rPr>
          <w:sz w:val="22"/>
          <w:szCs w:val="22"/>
        </w:rPr>
        <w:t>а</w:t>
      </w:r>
      <w:r w:rsidR="00A8035F" w:rsidRPr="005C7516">
        <w:rPr>
          <w:sz w:val="22"/>
          <w:szCs w:val="22"/>
        </w:rPr>
        <w:t xml:space="preserve">дминистративно-хозяйственного и </w:t>
      </w:r>
      <w:r w:rsidRPr="005C7516">
        <w:rPr>
          <w:sz w:val="22"/>
          <w:szCs w:val="22"/>
        </w:rPr>
        <w:t>уче</w:t>
      </w:r>
      <w:r w:rsidR="00A8035F" w:rsidRPr="005C7516">
        <w:rPr>
          <w:sz w:val="22"/>
          <w:szCs w:val="22"/>
        </w:rPr>
        <w:t xml:space="preserve">бно-вспомогательного персонала, </w:t>
      </w:r>
      <w:r w:rsidRPr="005C7516">
        <w:rPr>
          <w:sz w:val="22"/>
          <w:szCs w:val="22"/>
        </w:rPr>
        <w:t>ведущих в течение учебного года препод</w:t>
      </w:r>
      <w:r w:rsidR="00A8035F" w:rsidRPr="005C7516">
        <w:rPr>
          <w:sz w:val="22"/>
          <w:szCs w:val="22"/>
        </w:rPr>
        <w:t xml:space="preserve">авательскую работу, в том числе </w:t>
      </w:r>
      <w:r w:rsidRPr="005C7516">
        <w:rPr>
          <w:sz w:val="22"/>
          <w:szCs w:val="22"/>
        </w:rPr>
        <w:t>занятия в кружках, производится из расчета</w:t>
      </w:r>
      <w:r w:rsidR="00A8035F" w:rsidRPr="005C7516">
        <w:rPr>
          <w:sz w:val="22"/>
          <w:szCs w:val="22"/>
        </w:rPr>
        <w:t xml:space="preserve"> установленной заработной платы </w:t>
      </w:r>
      <w:r w:rsidRPr="005C7516">
        <w:rPr>
          <w:sz w:val="22"/>
          <w:szCs w:val="22"/>
        </w:rPr>
        <w:t>при тарификации, предшествующей на</w:t>
      </w:r>
      <w:r w:rsidR="00A8035F" w:rsidRPr="005C7516">
        <w:rPr>
          <w:sz w:val="22"/>
          <w:szCs w:val="22"/>
        </w:rPr>
        <w:t xml:space="preserve">чалу каникул или периоду отмены </w:t>
      </w:r>
      <w:r w:rsidRPr="005C7516">
        <w:rPr>
          <w:sz w:val="22"/>
          <w:szCs w:val="22"/>
        </w:rPr>
        <w:t>учебных занятий (образовательного процесса</w:t>
      </w:r>
      <w:r w:rsidR="00A8035F" w:rsidRPr="005C7516">
        <w:rPr>
          <w:sz w:val="22"/>
          <w:szCs w:val="22"/>
        </w:rPr>
        <w:t xml:space="preserve">) по указанным выше причинам. В </w:t>
      </w:r>
      <w:r w:rsidRPr="005C7516">
        <w:rPr>
          <w:sz w:val="22"/>
          <w:szCs w:val="22"/>
        </w:rPr>
        <w:t>этот период работники привлекаются к другим видам работ.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664"/>
        </w:tabs>
        <w:spacing w:before="0" w:after="0" w:line="254" w:lineRule="exact"/>
        <w:ind w:left="160" w:right="500" w:firstLine="740"/>
        <w:rPr>
          <w:sz w:val="22"/>
          <w:szCs w:val="22"/>
        </w:rPr>
      </w:pPr>
      <w:r w:rsidRPr="005C7516">
        <w:rPr>
          <w:sz w:val="22"/>
          <w:szCs w:val="22"/>
        </w:rPr>
        <w:t>Лицам, работающим на условия</w:t>
      </w:r>
      <w:r w:rsidR="00235189" w:rsidRPr="005C7516">
        <w:rPr>
          <w:sz w:val="22"/>
          <w:szCs w:val="22"/>
        </w:rPr>
        <w:t xml:space="preserve">х почасовой оплаты и не ведущим </w:t>
      </w:r>
      <w:r w:rsidRPr="005C7516">
        <w:rPr>
          <w:sz w:val="22"/>
          <w:szCs w:val="22"/>
        </w:rPr>
        <w:t>педагогической работы во время каникул, оплата за это время не производится.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48"/>
        </w:tabs>
        <w:spacing w:before="0" w:after="0" w:line="254" w:lineRule="exact"/>
        <w:ind w:left="160" w:firstLine="740"/>
        <w:rPr>
          <w:sz w:val="22"/>
          <w:szCs w:val="22"/>
        </w:rPr>
      </w:pPr>
      <w:r w:rsidRPr="005C7516">
        <w:rPr>
          <w:sz w:val="22"/>
          <w:szCs w:val="22"/>
        </w:rPr>
        <w:t>Порядок и условия почасовой оплаты труда.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664"/>
        </w:tabs>
        <w:spacing w:before="0" w:after="0" w:line="254" w:lineRule="exact"/>
        <w:ind w:left="160" w:right="500" w:firstLine="740"/>
        <w:rPr>
          <w:sz w:val="22"/>
          <w:szCs w:val="22"/>
        </w:rPr>
      </w:pPr>
      <w:r w:rsidRPr="005C7516">
        <w:rPr>
          <w:sz w:val="22"/>
          <w:szCs w:val="22"/>
        </w:rPr>
        <w:t>Почасовая оплата труда уч</w:t>
      </w:r>
      <w:r w:rsidR="00235189" w:rsidRPr="005C7516">
        <w:rPr>
          <w:sz w:val="22"/>
          <w:szCs w:val="22"/>
        </w:rPr>
        <w:t xml:space="preserve">ителей, преподавателей и других </w:t>
      </w:r>
      <w:r w:rsidRPr="005C7516">
        <w:rPr>
          <w:sz w:val="22"/>
          <w:szCs w:val="22"/>
        </w:rPr>
        <w:t>педагогических работников организации применяется при оплате:</w:t>
      </w:r>
    </w:p>
    <w:p w:rsidR="00366BA5" w:rsidRPr="005C7516" w:rsidRDefault="00235189" w:rsidP="00984632">
      <w:pPr>
        <w:pStyle w:val="20"/>
        <w:shd w:val="clear" w:color="auto" w:fill="auto"/>
        <w:spacing w:before="0" w:after="0" w:line="254" w:lineRule="exact"/>
        <w:ind w:left="160" w:right="500"/>
        <w:rPr>
          <w:sz w:val="22"/>
          <w:szCs w:val="22"/>
        </w:rPr>
      </w:pPr>
      <w:r w:rsidRPr="005C7516">
        <w:rPr>
          <w:sz w:val="22"/>
          <w:szCs w:val="22"/>
        </w:rPr>
        <w:t xml:space="preserve"> </w:t>
      </w:r>
      <w:r w:rsidR="002907C8" w:rsidRPr="005C7516">
        <w:rPr>
          <w:sz w:val="22"/>
          <w:szCs w:val="22"/>
        </w:rPr>
        <w:t>часов, выполненных в порядке замещения отсутствующ</w:t>
      </w:r>
      <w:r w:rsidRPr="005C7516">
        <w:rPr>
          <w:sz w:val="22"/>
          <w:szCs w:val="22"/>
        </w:rPr>
        <w:t xml:space="preserve">их по болезни </w:t>
      </w:r>
      <w:r w:rsidR="002907C8" w:rsidRPr="005C7516">
        <w:rPr>
          <w:sz w:val="22"/>
          <w:szCs w:val="22"/>
        </w:rPr>
        <w:t>или другим причинам учителей, препода</w:t>
      </w:r>
      <w:r w:rsidRPr="005C7516">
        <w:rPr>
          <w:sz w:val="22"/>
          <w:szCs w:val="22"/>
        </w:rPr>
        <w:t xml:space="preserve">вателей и других педагогических </w:t>
      </w:r>
      <w:r w:rsidR="002907C8" w:rsidRPr="005C7516">
        <w:rPr>
          <w:sz w:val="22"/>
          <w:szCs w:val="22"/>
        </w:rPr>
        <w:t>работников, продолжавшегося не более двух месяцев.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664"/>
        </w:tabs>
        <w:spacing w:before="0" w:after="0" w:line="254" w:lineRule="exact"/>
        <w:ind w:left="160" w:right="500" w:firstLine="740"/>
        <w:rPr>
          <w:sz w:val="22"/>
          <w:szCs w:val="22"/>
        </w:rPr>
      </w:pPr>
      <w:r w:rsidRPr="005C7516">
        <w:rPr>
          <w:sz w:val="22"/>
          <w:szCs w:val="22"/>
        </w:rPr>
        <w:t xml:space="preserve">Размер оплаты за один час </w:t>
      </w:r>
      <w:r w:rsidR="00235189" w:rsidRPr="005C7516">
        <w:rPr>
          <w:sz w:val="22"/>
          <w:szCs w:val="22"/>
        </w:rPr>
        <w:t xml:space="preserve">указанной педагогической работы </w:t>
      </w:r>
      <w:r w:rsidRPr="005C7516">
        <w:rPr>
          <w:sz w:val="22"/>
          <w:szCs w:val="22"/>
        </w:rPr>
        <w:t>определяется путем деления оклада (должностного оклада) (ставки)</w:t>
      </w:r>
      <w:r w:rsidR="00235189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педагогического работника на среднемес</w:t>
      </w:r>
      <w:r w:rsidR="00235189" w:rsidRPr="005C7516">
        <w:rPr>
          <w:sz w:val="22"/>
          <w:szCs w:val="22"/>
        </w:rPr>
        <w:t xml:space="preserve">ячное количество рабочих часов, </w:t>
      </w:r>
      <w:r w:rsidRPr="005C7516">
        <w:rPr>
          <w:sz w:val="22"/>
          <w:szCs w:val="22"/>
        </w:rPr>
        <w:t>установленное по занимаемой должности.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664"/>
        </w:tabs>
        <w:spacing w:before="0" w:after="0" w:line="254" w:lineRule="exact"/>
        <w:ind w:left="160" w:right="500" w:firstLine="740"/>
        <w:rPr>
          <w:sz w:val="22"/>
          <w:szCs w:val="22"/>
        </w:rPr>
      </w:pPr>
      <w:r w:rsidRPr="005C7516">
        <w:rPr>
          <w:sz w:val="22"/>
          <w:szCs w:val="22"/>
        </w:rPr>
        <w:t>Порядок оплаты за кружковую р</w:t>
      </w:r>
      <w:r w:rsidR="00235189" w:rsidRPr="005C7516">
        <w:rPr>
          <w:sz w:val="22"/>
          <w:szCs w:val="22"/>
        </w:rPr>
        <w:t xml:space="preserve">аботу педагогическим работникам </w:t>
      </w:r>
      <w:r w:rsidRPr="005C7516">
        <w:rPr>
          <w:sz w:val="22"/>
          <w:szCs w:val="22"/>
        </w:rPr>
        <w:t>определяется согласно пункту 2.7.2. ра</w:t>
      </w:r>
      <w:r w:rsidR="00235189" w:rsidRPr="005C7516">
        <w:rPr>
          <w:sz w:val="22"/>
          <w:szCs w:val="22"/>
        </w:rPr>
        <w:t xml:space="preserve">здела 2 настоящего положения об </w:t>
      </w:r>
      <w:r w:rsidRPr="005C7516">
        <w:rPr>
          <w:sz w:val="22"/>
          <w:szCs w:val="22"/>
        </w:rPr>
        <w:t>оплате труда работников образовате</w:t>
      </w:r>
      <w:r w:rsidR="00235189" w:rsidRPr="005C7516">
        <w:rPr>
          <w:sz w:val="22"/>
          <w:szCs w:val="22"/>
        </w:rPr>
        <w:t xml:space="preserve">льных организаций </w:t>
      </w:r>
      <w:proofErr w:type="spellStart"/>
      <w:r w:rsidR="00235189" w:rsidRPr="005C7516">
        <w:rPr>
          <w:sz w:val="22"/>
          <w:szCs w:val="22"/>
        </w:rPr>
        <w:t>Светлоярского</w:t>
      </w:r>
      <w:proofErr w:type="spellEnd"/>
      <w:r w:rsidR="00235189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муниципального района Волгоградской области.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664"/>
        </w:tabs>
        <w:spacing w:before="0" w:after="0" w:line="254" w:lineRule="exact"/>
        <w:ind w:left="160" w:right="500" w:firstLine="740"/>
        <w:rPr>
          <w:sz w:val="22"/>
          <w:szCs w:val="22"/>
        </w:rPr>
      </w:pPr>
      <w:proofErr w:type="gramStart"/>
      <w:r w:rsidRPr="005C7516">
        <w:rPr>
          <w:sz w:val="22"/>
          <w:szCs w:val="22"/>
        </w:rPr>
        <w:t>Среднемесячное количество р</w:t>
      </w:r>
      <w:r w:rsidR="00235189" w:rsidRPr="005C7516">
        <w:rPr>
          <w:sz w:val="22"/>
          <w:szCs w:val="22"/>
        </w:rPr>
        <w:t xml:space="preserve">абочих часов определяется путем </w:t>
      </w:r>
      <w:r w:rsidRPr="005C7516">
        <w:rPr>
          <w:sz w:val="22"/>
          <w:szCs w:val="22"/>
        </w:rPr>
        <w:t>умножения нормы часов педагогической ра</w:t>
      </w:r>
      <w:r w:rsidR="00235189" w:rsidRPr="005C7516">
        <w:rPr>
          <w:sz w:val="22"/>
          <w:szCs w:val="22"/>
        </w:rPr>
        <w:t xml:space="preserve">боты в неделю, установленной по </w:t>
      </w:r>
      <w:r w:rsidRPr="005C7516">
        <w:rPr>
          <w:sz w:val="22"/>
          <w:szCs w:val="22"/>
        </w:rPr>
        <w:t>занимаемой должности педагогического работн</w:t>
      </w:r>
      <w:r w:rsidR="00235189" w:rsidRPr="005C7516">
        <w:rPr>
          <w:sz w:val="22"/>
          <w:szCs w:val="22"/>
        </w:rPr>
        <w:t xml:space="preserve">ика, на количество рабочих дней </w:t>
      </w:r>
      <w:r w:rsidRPr="005C7516">
        <w:rPr>
          <w:sz w:val="22"/>
          <w:szCs w:val="22"/>
        </w:rPr>
        <w:t xml:space="preserve">в году по пяти - шестидневной </w:t>
      </w:r>
      <w:r w:rsidRPr="005C7516">
        <w:rPr>
          <w:sz w:val="22"/>
          <w:szCs w:val="22"/>
        </w:rPr>
        <w:lastRenderedPageBreak/>
        <w:t>рабоч</w:t>
      </w:r>
      <w:r w:rsidR="00235189" w:rsidRPr="005C7516">
        <w:rPr>
          <w:sz w:val="22"/>
          <w:szCs w:val="22"/>
        </w:rPr>
        <w:t xml:space="preserve">ей неделе и деления полученного </w:t>
      </w:r>
      <w:r w:rsidRPr="005C7516">
        <w:rPr>
          <w:sz w:val="22"/>
          <w:szCs w:val="22"/>
        </w:rPr>
        <w:t>результата на 5/6 (количество рабочи</w:t>
      </w:r>
      <w:r w:rsidR="00235189" w:rsidRPr="005C7516">
        <w:rPr>
          <w:sz w:val="22"/>
          <w:szCs w:val="22"/>
        </w:rPr>
        <w:t xml:space="preserve">х дней в неделе), а затем на 12 </w:t>
      </w:r>
      <w:r w:rsidRPr="005C7516">
        <w:rPr>
          <w:sz w:val="22"/>
          <w:szCs w:val="22"/>
        </w:rPr>
        <w:t>(количество месяцев в году).</w:t>
      </w:r>
      <w:proofErr w:type="gramEnd"/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918"/>
        </w:tabs>
        <w:spacing w:before="0" w:after="0" w:line="254" w:lineRule="exact"/>
        <w:ind w:left="160" w:right="500" w:firstLine="740"/>
        <w:rPr>
          <w:sz w:val="22"/>
          <w:szCs w:val="22"/>
        </w:rPr>
      </w:pPr>
      <w:r w:rsidRPr="005C7516">
        <w:rPr>
          <w:sz w:val="22"/>
          <w:szCs w:val="22"/>
        </w:rPr>
        <w:t>Оплата труда за замещение отсутствующего учител</w:t>
      </w:r>
      <w:r w:rsidR="00235189" w:rsidRPr="005C7516">
        <w:rPr>
          <w:sz w:val="22"/>
          <w:szCs w:val="22"/>
        </w:rPr>
        <w:t xml:space="preserve">я </w:t>
      </w:r>
      <w:r w:rsidRPr="005C7516">
        <w:rPr>
          <w:sz w:val="22"/>
          <w:szCs w:val="22"/>
        </w:rPr>
        <w:t>(преподавателя), если оно осуществлялось с</w:t>
      </w:r>
      <w:r w:rsidR="00235189" w:rsidRPr="005C7516">
        <w:rPr>
          <w:sz w:val="22"/>
          <w:szCs w:val="22"/>
        </w:rPr>
        <w:t xml:space="preserve">выше двух месяцев, производится </w:t>
      </w:r>
      <w:r w:rsidRPr="005C7516">
        <w:rPr>
          <w:sz w:val="22"/>
          <w:szCs w:val="22"/>
        </w:rPr>
        <w:t>со дня начала замещения за все часы факти</w:t>
      </w:r>
      <w:r w:rsidR="00235189" w:rsidRPr="005C7516">
        <w:rPr>
          <w:sz w:val="22"/>
          <w:szCs w:val="22"/>
        </w:rPr>
        <w:t xml:space="preserve">ческой преподавательской работы </w:t>
      </w:r>
      <w:r w:rsidRPr="005C7516">
        <w:rPr>
          <w:sz w:val="22"/>
          <w:szCs w:val="22"/>
        </w:rPr>
        <w:t>на общих основаниях с соответств</w:t>
      </w:r>
      <w:r w:rsidR="00235189" w:rsidRPr="005C7516">
        <w:rPr>
          <w:sz w:val="22"/>
          <w:szCs w:val="22"/>
        </w:rPr>
        <w:t xml:space="preserve">ующим увеличением его недельной </w:t>
      </w:r>
      <w:r w:rsidRPr="005C7516">
        <w:rPr>
          <w:sz w:val="22"/>
          <w:szCs w:val="22"/>
        </w:rPr>
        <w:t>(месячной) учебной нагрузки путем внесения изменений в тарификацию.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664"/>
        </w:tabs>
        <w:spacing w:before="0" w:after="0" w:line="254" w:lineRule="exact"/>
        <w:ind w:left="160" w:right="500" w:firstLine="740"/>
        <w:rPr>
          <w:sz w:val="22"/>
          <w:szCs w:val="22"/>
        </w:rPr>
      </w:pPr>
      <w:r w:rsidRPr="005C7516">
        <w:rPr>
          <w:sz w:val="22"/>
          <w:szCs w:val="22"/>
        </w:rPr>
        <w:t>Особенности условий оплат</w:t>
      </w:r>
      <w:r w:rsidR="00235189" w:rsidRPr="005C7516">
        <w:rPr>
          <w:sz w:val="22"/>
          <w:szCs w:val="22"/>
        </w:rPr>
        <w:t xml:space="preserve">ы труда педагогических и других </w:t>
      </w:r>
      <w:r w:rsidRPr="005C7516">
        <w:rPr>
          <w:sz w:val="22"/>
          <w:szCs w:val="22"/>
        </w:rPr>
        <w:t>работников, работающих в оздорови</w:t>
      </w:r>
      <w:r w:rsidR="00235189" w:rsidRPr="005C7516">
        <w:rPr>
          <w:sz w:val="22"/>
          <w:szCs w:val="22"/>
        </w:rPr>
        <w:t xml:space="preserve">тельных лагерях, при проведении </w:t>
      </w:r>
      <w:r w:rsidRPr="005C7516">
        <w:rPr>
          <w:sz w:val="22"/>
          <w:szCs w:val="22"/>
        </w:rPr>
        <w:t>внешкольных, спортивных мероприятий, тур</w:t>
      </w:r>
      <w:r w:rsidR="00235189" w:rsidRPr="005C7516">
        <w:rPr>
          <w:sz w:val="22"/>
          <w:szCs w:val="22"/>
        </w:rPr>
        <w:t xml:space="preserve">истических походов, экспедиций, </w:t>
      </w:r>
      <w:r w:rsidRPr="005C7516">
        <w:rPr>
          <w:sz w:val="22"/>
          <w:szCs w:val="22"/>
        </w:rPr>
        <w:t>экскурсий.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664"/>
        </w:tabs>
        <w:spacing w:before="0" w:after="0" w:line="254" w:lineRule="exact"/>
        <w:ind w:left="160" w:right="500" w:firstLine="740"/>
        <w:rPr>
          <w:sz w:val="22"/>
          <w:szCs w:val="22"/>
        </w:rPr>
      </w:pPr>
      <w:r w:rsidRPr="005C7516">
        <w:rPr>
          <w:sz w:val="22"/>
          <w:szCs w:val="22"/>
        </w:rPr>
        <w:t>За педагогическими и други</w:t>
      </w:r>
      <w:r w:rsidR="00235189" w:rsidRPr="005C7516">
        <w:rPr>
          <w:sz w:val="22"/>
          <w:szCs w:val="22"/>
        </w:rPr>
        <w:t xml:space="preserve">ми работниками организаций при направлении или </w:t>
      </w:r>
      <w:r w:rsidRPr="005C7516">
        <w:rPr>
          <w:sz w:val="22"/>
          <w:szCs w:val="22"/>
        </w:rPr>
        <w:t>привлечении их в период</w:t>
      </w:r>
      <w:r w:rsidR="00235189" w:rsidRPr="005C7516">
        <w:rPr>
          <w:sz w:val="22"/>
          <w:szCs w:val="22"/>
        </w:rPr>
        <w:t xml:space="preserve">, не совпадающий с их очередным </w:t>
      </w:r>
      <w:r w:rsidRPr="005C7516">
        <w:rPr>
          <w:sz w:val="22"/>
          <w:szCs w:val="22"/>
        </w:rPr>
        <w:t>отпуском, для работы в оздоровительных лаге</w:t>
      </w:r>
      <w:r w:rsidR="00235189" w:rsidRPr="005C7516">
        <w:rPr>
          <w:sz w:val="22"/>
          <w:szCs w:val="22"/>
        </w:rPr>
        <w:t xml:space="preserve">рях всех видов при согласовании </w:t>
      </w:r>
      <w:r w:rsidRPr="005C7516">
        <w:rPr>
          <w:sz w:val="22"/>
          <w:szCs w:val="22"/>
        </w:rPr>
        <w:t xml:space="preserve">с руководителем организации, по проведению </w:t>
      </w:r>
      <w:r w:rsidR="00235189" w:rsidRPr="005C7516">
        <w:rPr>
          <w:sz w:val="22"/>
          <w:szCs w:val="22"/>
        </w:rPr>
        <w:t xml:space="preserve">походов, экспедиций и экскурсий </w:t>
      </w:r>
      <w:r w:rsidRPr="005C7516">
        <w:rPr>
          <w:sz w:val="22"/>
          <w:szCs w:val="22"/>
        </w:rPr>
        <w:t>сохраняется заработная плата, установленная при тарификации.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160" w:right="500" w:firstLine="740"/>
        <w:rPr>
          <w:sz w:val="22"/>
          <w:szCs w:val="22"/>
        </w:rPr>
      </w:pPr>
      <w:r w:rsidRPr="005C7516">
        <w:rPr>
          <w:sz w:val="22"/>
          <w:szCs w:val="22"/>
        </w:rPr>
        <w:t xml:space="preserve">Для работников, выезжающих по </w:t>
      </w:r>
      <w:r w:rsidR="00235189" w:rsidRPr="005C7516">
        <w:rPr>
          <w:sz w:val="22"/>
          <w:szCs w:val="22"/>
        </w:rPr>
        <w:t xml:space="preserve">собственной инициативе в летний период за пределы </w:t>
      </w:r>
      <w:r w:rsidRPr="005C7516">
        <w:rPr>
          <w:sz w:val="22"/>
          <w:szCs w:val="22"/>
        </w:rPr>
        <w:t>Волгоградской обла</w:t>
      </w:r>
      <w:r w:rsidR="00235189" w:rsidRPr="005C7516">
        <w:rPr>
          <w:sz w:val="22"/>
          <w:szCs w:val="22"/>
        </w:rPr>
        <w:t xml:space="preserve">сти для такой работы, указанный </w:t>
      </w:r>
      <w:r w:rsidRPr="005C7516">
        <w:rPr>
          <w:sz w:val="22"/>
          <w:szCs w:val="22"/>
        </w:rPr>
        <w:t>порядок не применяется.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664"/>
        </w:tabs>
        <w:spacing w:before="0" w:after="155" w:line="254" w:lineRule="exact"/>
        <w:ind w:left="160" w:right="500" w:firstLine="740"/>
        <w:rPr>
          <w:sz w:val="22"/>
          <w:szCs w:val="22"/>
        </w:rPr>
      </w:pPr>
      <w:r w:rsidRPr="005C7516">
        <w:rPr>
          <w:sz w:val="22"/>
          <w:szCs w:val="22"/>
        </w:rPr>
        <w:t>Для работы в лагерях с дневным пребыванием де</w:t>
      </w:r>
      <w:r w:rsidR="00235189" w:rsidRPr="005C7516">
        <w:rPr>
          <w:sz w:val="22"/>
          <w:szCs w:val="22"/>
        </w:rPr>
        <w:t xml:space="preserve">тей, создаваемых </w:t>
      </w:r>
      <w:r w:rsidRPr="005C7516">
        <w:rPr>
          <w:sz w:val="22"/>
          <w:szCs w:val="22"/>
        </w:rPr>
        <w:t>органами управления образованием и обр</w:t>
      </w:r>
      <w:r w:rsidR="00CA21AC" w:rsidRPr="005C7516">
        <w:rPr>
          <w:sz w:val="22"/>
          <w:szCs w:val="22"/>
        </w:rPr>
        <w:t xml:space="preserve">азовательными организациями для </w:t>
      </w:r>
      <w:r w:rsidRPr="005C7516">
        <w:rPr>
          <w:sz w:val="22"/>
          <w:szCs w:val="22"/>
        </w:rPr>
        <w:t>учащихся той же местности, педаго</w:t>
      </w:r>
      <w:r w:rsidR="00CA21AC" w:rsidRPr="005C7516">
        <w:rPr>
          <w:sz w:val="22"/>
          <w:szCs w:val="22"/>
        </w:rPr>
        <w:t xml:space="preserve">гические работники в период, не </w:t>
      </w:r>
      <w:r w:rsidRPr="005C7516">
        <w:rPr>
          <w:sz w:val="22"/>
          <w:szCs w:val="22"/>
        </w:rPr>
        <w:t xml:space="preserve">совпадающий с их отпуском, привлекаются </w:t>
      </w:r>
      <w:r w:rsidR="00CA21AC" w:rsidRPr="005C7516">
        <w:rPr>
          <w:sz w:val="22"/>
          <w:szCs w:val="22"/>
        </w:rPr>
        <w:t xml:space="preserve">в пределах установленного им до </w:t>
      </w:r>
      <w:r w:rsidRPr="005C7516">
        <w:rPr>
          <w:sz w:val="22"/>
          <w:szCs w:val="22"/>
        </w:rPr>
        <w:t>начала каникул объема учебной нагрузк</w:t>
      </w:r>
      <w:r w:rsidR="00CA21AC" w:rsidRPr="005C7516">
        <w:rPr>
          <w:sz w:val="22"/>
          <w:szCs w:val="22"/>
        </w:rPr>
        <w:t xml:space="preserve">и (объема работы) с сохранением заработной платы, </w:t>
      </w:r>
      <w:r w:rsidRPr="005C7516">
        <w:rPr>
          <w:sz w:val="22"/>
          <w:szCs w:val="22"/>
        </w:rPr>
        <w:t>предусмотренной при тарификации.</w:t>
      </w:r>
    </w:p>
    <w:p w:rsidR="00366BA5" w:rsidRPr="005C7516" w:rsidRDefault="002907C8" w:rsidP="00984632">
      <w:pPr>
        <w:pStyle w:val="20"/>
        <w:numPr>
          <w:ilvl w:val="0"/>
          <w:numId w:val="5"/>
        </w:numPr>
        <w:shd w:val="clear" w:color="auto" w:fill="auto"/>
        <w:tabs>
          <w:tab w:val="left" w:pos="980"/>
        </w:tabs>
        <w:spacing w:before="0" w:after="56" w:line="210" w:lineRule="exact"/>
        <w:ind w:left="660"/>
        <w:rPr>
          <w:sz w:val="22"/>
          <w:szCs w:val="22"/>
        </w:rPr>
      </w:pPr>
      <w:r w:rsidRPr="005C7516">
        <w:rPr>
          <w:sz w:val="22"/>
          <w:szCs w:val="22"/>
        </w:rPr>
        <w:t>Порядок и условия установления выплат компенсационного характера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48"/>
        </w:tabs>
        <w:spacing w:before="0" w:after="0" w:line="258" w:lineRule="exact"/>
        <w:ind w:left="160" w:right="500" w:firstLine="740"/>
        <w:rPr>
          <w:sz w:val="22"/>
          <w:szCs w:val="22"/>
        </w:rPr>
      </w:pPr>
      <w:r w:rsidRPr="005C7516">
        <w:rPr>
          <w:sz w:val="22"/>
          <w:szCs w:val="22"/>
        </w:rPr>
        <w:t>Работникам организаций с уче</w:t>
      </w:r>
      <w:r w:rsidR="00CA21AC" w:rsidRPr="005C7516">
        <w:rPr>
          <w:sz w:val="22"/>
          <w:szCs w:val="22"/>
        </w:rPr>
        <w:t xml:space="preserve">том условий труда предусмотрены </w:t>
      </w:r>
      <w:r w:rsidRPr="005C7516">
        <w:rPr>
          <w:sz w:val="22"/>
          <w:szCs w:val="22"/>
        </w:rPr>
        <w:t>следующие выплаты компенсационного характера: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664"/>
        </w:tabs>
        <w:spacing w:before="0" w:after="0" w:line="258" w:lineRule="exact"/>
        <w:ind w:left="160" w:firstLine="740"/>
        <w:rPr>
          <w:sz w:val="22"/>
          <w:szCs w:val="22"/>
        </w:rPr>
      </w:pPr>
      <w:r w:rsidRPr="005C7516">
        <w:rPr>
          <w:sz w:val="22"/>
          <w:szCs w:val="22"/>
        </w:rPr>
        <w:t>Выплаты за работу с вредными и (или) опасными условиями труда.</w:t>
      </w:r>
    </w:p>
    <w:p w:rsidR="00366BA5" w:rsidRPr="005C7516" w:rsidRDefault="00CA21AC" w:rsidP="00984632">
      <w:pPr>
        <w:pStyle w:val="20"/>
        <w:shd w:val="clear" w:color="auto" w:fill="auto"/>
        <w:spacing w:before="0" w:after="0" w:line="254" w:lineRule="exact"/>
        <w:ind w:left="180" w:right="480"/>
        <w:rPr>
          <w:sz w:val="22"/>
          <w:szCs w:val="22"/>
        </w:rPr>
      </w:pPr>
      <w:r w:rsidRPr="005C7516">
        <w:rPr>
          <w:sz w:val="22"/>
          <w:szCs w:val="22"/>
        </w:rPr>
        <w:t xml:space="preserve"> </w:t>
      </w:r>
      <w:r w:rsidR="002907C8" w:rsidRPr="005C7516">
        <w:rPr>
          <w:sz w:val="22"/>
          <w:szCs w:val="22"/>
        </w:rPr>
        <w:t>Выплаты работникам, занятым на тяже</w:t>
      </w:r>
      <w:r w:rsidRPr="005C7516">
        <w:rPr>
          <w:sz w:val="22"/>
          <w:szCs w:val="22"/>
        </w:rPr>
        <w:t xml:space="preserve">лых работах, работах с вредными </w:t>
      </w:r>
      <w:r w:rsidR="002907C8" w:rsidRPr="005C7516">
        <w:rPr>
          <w:sz w:val="22"/>
          <w:szCs w:val="22"/>
        </w:rPr>
        <w:t>и (или) опасными и иными особыми усл</w:t>
      </w:r>
      <w:r w:rsidRPr="005C7516">
        <w:rPr>
          <w:sz w:val="22"/>
          <w:szCs w:val="22"/>
        </w:rPr>
        <w:t xml:space="preserve">овиями труда, устанавливаются в </w:t>
      </w:r>
      <w:r w:rsidR="002907C8" w:rsidRPr="005C7516">
        <w:rPr>
          <w:sz w:val="22"/>
          <w:szCs w:val="22"/>
        </w:rPr>
        <w:t>размере от 4 до 24 процентов оклада (должностного оклада) (ставки).</w:t>
      </w:r>
      <w:r w:rsidRPr="005C7516">
        <w:rPr>
          <w:sz w:val="22"/>
          <w:szCs w:val="22"/>
        </w:rPr>
        <w:t xml:space="preserve"> </w:t>
      </w:r>
      <w:r w:rsidR="002907C8" w:rsidRPr="005C7516">
        <w:rPr>
          <w:sz w:val="22"/>
          <w:szCs w:val="22"/>
        </w:rPr>
        <w:t>Конкретный размер выплаты устанавливается по результатам аттестации</w:t>
      </w:r>
      <w:r w:rsidRPr="005C7516">
        <w:rPr>
          <w:sz w:val="22"/>
          <w:szCs w:val="22"/>
        </w:rPr>
        <w:t xml:space="preserve"> </w:t>
      </w:r>
      <w:r w:rsidR="002907C8" w:rsidRPr="005C7516">
        <w:rPr>
          <w:sz w:val="22"/>
          <w:szCs w:val="22"/>
        </w:rPr>
        <w:t>рабочих мест комиссией организ</w:t>
      </w:r>
      <w:r w:rsidRPr="005C7516">
        <w:rPr>
          <w:sz w:val="22"/>
          <w:szCs w:val="22"/>
        </w:rPr>
        <w:t xml:space="preserve">ации с привлечением аттестующей </w:t>
      </w:r>
      <w:r w:rsidR="002907C8" w:rsidRPr="005C7516">
        <w:rPr>
          <w:sz w:val="22"/>
          <w:szCs w:val="22"/>
        </w:rPr>
        <w:t>организации, аккредитованной в области охр</w:t>
      </w:r>
      <w:r w:rsidRPr="005C7516">
        <w:rPr>
          <w:sz w:val="22"/>
          <w:szCs w:val="22"/>
        </w:rPr>
        <w:t xml:space="preserve">аны труда, за время фактической </w:t>
      </w:r>
      <w:r w:rsidR="002907C8" w:rsidRPr="005C7516">
        <w:rPr>
          <w:sz w:val="22"/>
          <w:szCs w:val="22"/>
        </w:rPr>
        <w:t>занятости рабочего на таких рабочих местах. Если по итогам аттестации</w:t>
      </w:r>
      <w:r w:rsidR="002907C8" w:rsidRPr="005C7516">
        <w:rPr>
          <w:sz w:val="22"/>
          <w:szCs w:val="22"/>
        </w:rPr>
        <w:br/>
        <w:t>рабочее место признается безопасным, то указанная выплата не производится.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658"/>
          <w:tab w:val="left" w:pos="1659"/>
          <w:tab w:val="left" w:pos="2838"/>
          <w:tab w:val="left" w:pos="5192"/>
          <w:tab w:val="left" w:pos="6369"/>
          <w:tab w:val="left" w:pos="7546"/>
          <w:tab w:val="left" w:pos="8243"/>
        </w:tabs>
        <w:spacing w:before="0" w:after="0" w:line="254" w:lineRule="exact"/>
        <w:ind w:left="180" w:right="480" w:firstLine="740"/>
        <w:rPr>
          <w:sz w:val="22"/>
          <w:szCs w:val="22"/>
        </w:rPr>
      </w:pPr>
      <w:proofErr w:type="gramStart"/>
      <w:r w:rsidRPr="005C7516">
        <w:rPr>
          <w:sz w:val="22"/>
          <w:szCs w:val="22"/>
        </w:rPr>
        <w:t>Выплаты за работу в условиях, о</w:t>
      </w:r>
      <w:r w:rsidR="00CA21AC" w:rsidRPr="005C7516">
        <w:rPr>
          <w:sz w:val="22"/>
          <w:szCs w:val="22"/>
        </w:rPr>
        <w:t xml:space="preserve">тклоняющихся от нормальных (при </w:t>
      </w:r>
      <w:r w:rsidRPr="005C7516">
        <w:rPr>
          <w:sz w:val="22"/>
          <w:szCs w:val="22"/>
        </w:rPr>
        <w:t>выполнении работ различной квалифи</w:t>
      </w:r>
      <w:r w:rsidR="00CA21AC" w:rsidRPr="005C7516">
        <w:rPr>
          <w:sz w:val="22"/>
          <w:szCs w:val="22"/>
        </w:rPr>
        <w:t xml:space="preserve">кации, при совмещении профессий </w:t>
      </w:r>
      <w:r w:rsidRPr="005C7516">
        <w:rPr>
          <w:sz w:val="22"/>
          <w:szCs w:val="22"/>
        </w:rPr>
        <w:t>(должностей), сверхур</w:t>
      </w:r>
      <w:r w:rsidR="00CA21AC" w:rsidRPr="005C7516">
        <w:rPr>
          <w:sz w:val="22"/>
          <w:szCs w:val="22"/>
        </w:rPr>
        <w:t xml:space="preserve">очной работе, работе в ночное время, при расширении </w:t>
      </w:r>
      <w:r w:rsidRPr="005C7516">
        <w:rPr>
          <w:sz w:val="22"/>
          <w:szCs w:val="22"/>
        </w:rPr>
        <w:t>з</w:t>
      </w:r>
      <w:r w:rsidR="00CA21AC" w:rsidRPr="005C7516">
        <w:rPr>
          <w:sz w:val="22"/>
          <w:szCs w:val="22"/>
        </w:rPr>
        <w:t xml:space="preserve">он обслуживания, при увеличении объема работы или </w:t>
      </w:r>
      <w:r w:rsidRPr="005C7516">
        <w:rPr>
          <w:sz w:val="22"/>
          <w:szCs w:val="22"/>
        </w:rPr>
        <w:t>исполнении</w:t>
      </w:r>
      <w:proofErr w:type="gramEnd"/>
    </w:p>
    <w:p w:rsidR="00366BA5" w:rsidRPr="005C7516" w:rsidRDefault="00CA21AC" w:rsidP="00984632">
      <w:pPr>
        <w:pStyle w:val="20"/>
        <w:shd w:val="clear" w:color="auto" w:fill="auto"/>
        <w:spacing w:before="0" w:after="0" w:line="254" w:lineRule="exact"/>
        <w:ind w:right="480"/>
        <w:rPr>
          <w:sz w:val="22"/>
          <w:szCs w:val="22"/>
        </w:rPr>
      </w:pPr>
      <w:r w:rsidRPr="005C7516">
        <w:rPr>
          <w:sz w:val="22"/>
          <w:szCs w:val="22"/>
        </w:rPr>
        <w:t xml:space="preserve"> </w:t>
      </w:r>
      <w:r w:rsidR="002907C8" w:rsidRPr="005C7516">
        <w:rPr>
          <w:sz w:val="22"/>
          <w:szCs w:val="22"/>
        </w:rPr>
        <w:t>обязанностей временно отсутствующег</w:t>
      </w:r>
      <w:r w:rsidRPr="005C7516">
        <w:rPr>
          <w:sz w:val="22"/>
          <w:szCs w:val="22"/>
        </w:rPr>
        <w:t xml:space="preserve">о работника без освобождения от работы, предусмотренной </w:t>
      </w:r>
      <w:r w:rsidR="002907C8" w:rsidRPr="005C7516">
        <w:rPr>
          <w:sz w:val="22"/>
          <w:szCs w:val="22"/>
        </w:rPr>
        <w:t>трудовым до</w:t>
      </w:r>
      <w:r w:rsidRPr="005C7516">
        <w:rPr>
          <w:sz w:val="22"/>
          <w:szCs w:val="22"/>
        </w:rPr>
        <w:t xml:space="preserve">говором, за работу в выходные и </w:t>
      </w:r>
      <w:r w:rsidR="002907C8" w:rsidRPr="005C7516">
        <w:rPr>
          <w:sz w:val="22"/>
          <w:szCs w:val="22"/>
        </w:rPr>
        <w:t xml:space="preserve">нерабочие праздничные дни </w:t>
      </w:r>
      <w:r w:rsidRPr="005C7516">
        <w:rPr>
          <w:sz w:val="22"/>
          <w:szCs w:val="22"/>
        </w:rPr>
        <w:t xml:space="preserve">и при выполнении работ в других условиях, </w:t>
      </w:r>
      <w:r w:rsidR="002907C8" w:rsidRPr="005C7516">
        <w:rPr>
          <w:sz w:val="22"/>
          <w:szCs w:val="22"/>
        </w:rPr>
        <w:t xml:space="preserve">отклоняющихся </w:t>
      </w:r>
      <w:proofErr w:type="gramStart"/>
      <w:r w:rsidR="002907C8" w:rsidRPr="005C7516">
        <w:rPr>
          <w:sz w:val="22"/>
          <w:szCs w:val="22"/>
        </w:rPr>
        <w:t>от</w:t>
      </w:r>
      <w:proofErr w:type="gramEnd"/>
      <w:r w:rsidR="002907C8" w:rsidRPr="005C7516">
        <w:rPr>
          <w:sz w:val="22"/>
          <w:szCs w:val="22"/>
        </w:rPr>
        <w:t xml:space="preserve"> нормальных).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180" w:right="480" w:firstLine="740"/>
        <w:rPr>
          <w:sz w:val="22"/>
          <w:szCs w:val="22"/>
        </w:rPr>
      </w:pPr>
      <w:r w:rsidRPr="005C7516">
        <w:rPr>
          <w:sz w:val="22"/>
          <w:szCs w:val="22"/>
        </w:rPr>
        <w:t>Оплата труда за выполнен</w:t>
      </w:r>
      <w:r w:rsidR="00CA21AC" w:rsidRPr="005C7516">
        <w:rPr>
          <w:sz w:val="22"/>
          <w:szCs w:val="22"/>
        </w:rPr>
        <w:t xml:space="preserve">ие работ различной квалификации </w:t>
      </w:r>
      <w:r w:rsidRPr="005C7516">
        <w:rPr>
          <w:sz w:val="22"/>
          <w:szCs w:val="22"/>
        </w:rPr>
        <w:t>производится в соответствии со статьей 1</w:t>
      </w:r>
      <w:r w:rsidR="00CA21AC" w:rsidRPr="005C7516">
        <w:rPr>
          <w:sz w:val="22"/>
          <w:szCs w:val="22"/>
        </w:rPr>
        <w:t xml:space="preserve">50 Трудового кодекса Российской </w:t>
      </w:r>
      <w:r w:rsidRPr="005C7516">
        <w:rPr>
          <w:sz w:val="22"/>
          <w:szCs w:val="22"/>
        </w:rPr>
        <w:t>Федерации.</w:t>
      </w:r>
    </w:p>
    <w:p w:rsidR="00366BA5" w:rsidRPr="005C7516" w:rsidRDefault="002907C8" w:rsidP="00984632">
      <w:pPr>
        <w:pStyle w:val="20"/>
        <w:shd w:val="clear" w:color="auto" w:fill="auto"/>
        <w:tabs>
          <w:tab w:val="left" w:pos="900"/>
          <w:tab w:val="left" w:pos="2838"/>
          <w:tab w:val="left" w:pos="5192"/>
          <w:tab w:val="left" w:pos="6369"/>
          <w:tab w:val="left" w:pos="7546"/>
          <w:tab w:val="left" w:pos="8243"/>
        </w:tabs>
        <w:spacing w:before="0" w:after="0" w:line="254" w:lineRule="exact"/>
        <w:ind w:left="180" w:right="480" w:firstLine="740"/>
        <w:rPr>
          <w:sz w:val="22"/>
          <w:szCs w:val="22"/>
        </w:rPr>
      </w:pPr>
      <w:r w:rsidRPr="005C7516">
        <w:rPr>
          <w:sz w:val="22"/>
          <w:szCs w:val="22"/>
        </w:rPr>
        <w:t>Оплата труда за совмещение профес</w:t>
      </w:r>
      <w:r w:rsidR="00CA21AC" w:rsidRPr="005C7516">
        <w:rPr>
          <w:sz w:val="22"/>
          <w:szCs w:val="22"/>
        </w:rPr>
        <w:t xml:space="preserve">сий (должностей), за </w:t>
      </w:r>
      <w:r w:rsidR="003D6050" w:rsidRPr="005C7516">
        <w:rPr>
          <w:sz w:val="22"/>
          <w:szCs w:val="22"/>
        </w:rPr>
        <w:t>расширение зон</w:t>
      </w:r>
      <w:r w:rsidR="003D6050" w:rsidRPr="005C7516">
        <w:rPr>
          <w:sz w:val="22"/>
          <w:szCs w:val="22"/>
        </w:rPr>
        <w:tab/>
        <w:t>обслуживания,</w:t>
      </w:r>
      <w:r w:rsidR="003D6050" w:rsidRPr="005C7516">
        <w:rPr>
          <w:sz w:val="22"/>
          <w:szCs w:val="22"/>
        </w:rPr>
        <w:tab/>
        <w:t xml:space="preserve">за </w:t>
      </w:r>
      <w:r w:rsidR="00CA21AC" w:rsidRPr="005C7516">
        <w:rPr>
          <w:sz w:val="22"/>
          <w:szCs w:val="22"/>
        </w:rPr>
        <w:t xml:space="preserve">увеличение объема работы </w:t>
      </w:r>
      <w:r w:rsidR="003D6050" w:rsidRPr="005C7516">
        <w:rPr>
          <w:sz w:val="22"/>
          <w:szCs w:val="22"/>
        </w:rPr>
        <w:t xml:space="preserve">или </w:t>
      </w:r>
      <w:r w:rsidRPr="005C7516">
        <w:rPr>
          <w:sz w:val="22"/>
          <w:szCs w:val="22"/>
        </w:rPr>
        <w:t>исполнение</w:t>
      </w:r>
      <w:r w:rsidR="003D6050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обязанностей временного отсутствующег</w:t>
      </w:r>
      <w:r w:rsidR="003D6050" w:rsidRPr="005C7516">
        <w:rPr>
          <w:sz w:val="22"/>
          <w:szCs w:val="22"/>
        </w:rPr>
        <w:t xml:space="preserve">о работника без освобождения от </w:t>
      </w:r>
      <w:r w:rsidRPr="005C7516">
        <w:rPr>
          <w:sz w:val="22"/>
          <w:szCs w:val="22"/>
        </w:rPr>
        <w:t>работы, определенной трудовым договор</w:t>
      </w:r>
      <w:r w:rsidR="003D6050" w:rsidRPr="005C7516">
        <w:rPr>
          <w:sz w:val="22"/>
          <w:szCs w:val="22"/>
        </w:rPr>
        <w:t xml:space="preserve">ом (контрактом), производится в соответствии </w:t>
      </w:r>
      <w:r w:rsidRPr="005C7516">
        <w:rPr>
          <w:sz w:val="22"/>
          <w:szCs w:val="22"/>
        </w:rPr>
        <w:t>со статьей 151 Трудового кодекса Российской Федерации.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180" w:right="480" w:firstLine="740"/>
        <w:rPr>
          <w:sz w:val="22"/>
          <w:szCs w:val="22"/>
        </w:rPr>
      </w:pPr>
      <w:r w:rsidRPr="005C7516">
        <w:rPr>
          <w:sz w:val="22"/>
          <w:szCs w:val="22"/>
        </w:rPr>
        <w:t>Размер доплаты, связанной с совм</w:t>
      </w:r>
      <w:r w:rsidR="003D6050" w:rsidRPr="005C7516">
        <w:rPr>
          <w:sz w:val="22"/>
          <w:szCs w:val="22"/>
        </w:rPr>
        <w:t xml:space="preserve">ещением профессий (должностей), </w:t>
      </w:r>
      <w:r w:rsidRPr="005C7516">
        <w:rPr>
          <w:sz w:val="22"/>
          <w:szCs w:val="22"/>
        </w:rPr>
        <w:t xml:space="preserve">увеличением объема работ, расширением </w:t>
      </w:r>
      <w:r w:rsidR="003D6050" w:rsidRPr="005C7516">
        <w:rPr>
          <w:sz w:val="22"/>
          <w:szCs w:val="22"/>
        </w:rPr>
        <w:t xml:space="preserve">зон обслуживания или выполнения </w:t>
      </w:r>
      <w:r w:rsidRPr="005C7516">
        <w:rPr>
          <w:sz w:val="22"/>
          <w:szCs w:val="22"/>
        </w:rPr>
        <w:t>обязанностей временно отсутствующег</w:t>
      </w:r>
      <w:r w:rsidR="003D6050" w:rsidRPr="005C7516">
        <w:rPr>
          <w:sz w:val="22"/>
          <w:szCs w:val="22"/>
        </w:rPr>
        <w:t xml:space="preserve">о работника без освобождения от </w:t>
      </w:r>
      <w:r w:rsidRPr="005C7516">
        <w:rPr>
          <w:sz w:val="22"/>
          <w:szCs w:val="22"/>
        </w:rPr>
        <w:t>работы, определенной трудовым договором (</w:t>
      </w:r>
      <w:r w:rsidR="003D6050" w:rsidRPr="005C7516">
        <w:rPr>
          <w:sz w:val="22"/>
          <w:szCs w:val="22"/>
        </w:rPr>
        <w:t xml:space="preserve">контрактом), устанавливается по </w:t>
      </w:r>
      <w:r w:rsidRPr="005C7516">
        <w:rPr>
          <w:sz w:val="22"/>
          <w:szCs w:val="22"/>
        </w:rPr>
        <w:t>соглашению сторон трудового договора (к</w:t>
      </w:r>
      <w:r w:rsidR="003D6050" w:rsidRPr="005C7516">
        <w:rPr>
          <w:sz w:val="22"/>
          <w:szCs w:val="22"/>
        </w:rPr>
        <w:t xml:space="preserve">онтракта) с учетом содержания и </w:t>
      </w:r>
      <w:r w:rsidRPr="005C7516">
        <w:rPr>
          <w:sz w:val="22"/>
          <w:szCs w:val="22"/>
        </w:rPr>
        <w:t>(или) объема дополнительной работы.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180" w:right="480" w:firstLine="740"/>
        <w:rPr>
          <w:sz w:val="22"/>
          <w:szCs w:val="22"/>
        </w:rPr>
      </w:pPr>
      <w:r w:rsidRPr="005C7516">
        <w:rPr>
          <w:sz w:val="22"/>
          <w:szCs w:val="22"/>
        </w:rPr>
        <w:t xml:space="preserve">Доплаты за совмещение профессий </w:t>
      </w:r>
      <w:r w:rsidR="003D6050" w:rsidRPr="005C7516">
        <w:rPr>
          <w:sz w:val="22"/>
          <w:szCs w:val="22"/>
        </w:rPr>
        <w:t xml:space="preserve">(должностей), за расширение зон обслуживания, за </w:t>
      </w:r>
      <w:r w:rsidRPr="005C7516">
        <w:rPr>
          <w:sz w:val="22"/>
          <w:szCs w:val="22"/>
        </w:rPr>
        <w:t>увеличение объема ра</w:t>
      </w:r>
      <w:r w:rsidR="003D6050" w:rsidRPr="005C7516">
        <w:rPr>
          <w:sz w:val="22"/>
          <w:szCs w:val="22"/>
        </w:rPr>
        <w:t xml:space="preserve">боты производятся за выполнение </w:t>
      </w:r>
      <w:r w:rsidRPr="005C7516">
        <w:rPr>
          <w:sz w:val="22"/>
          <w:szCs w:val="22"/>
        </w:rPr>
        <w:t>работы по вакантной должности в процен</w:t>
      </w:r>
      <w:r w:rsidR="003D6050" w:rsidRPr="005C7516">
        <w:rPr>
          <w:sz w:val="22"/>
          <w:szCs w:val="22"/>
        </w:rPr>
        <w:t xml:space="preserve">тном отношении или в абсолютном </w:t>
      </w:r>
      <w:r w:rsidRPr="005C7516">
        <w:rPr>
          <w:sz w:val="22"/>
          <w:szCs w:val="22"/>
        </w:rPr>
        <w:t>размере к окладу (должностному окладу), ставке работника учреждения,</w:t>
      </w:r>
      <w:r w:rsidRPr="005C7516">
        <w:rPr>
          <w:sz w:val="22"/>
          <w:szCs w:val="22"/>
        </w:rPr>
        <w:br/>
      </w:r>
      <w:r w:rsidRPr="005C7516">
        <w:rPr>
          <w:sz w:val="22"/>
          <w:szCs w:val="22"/>
        </w:rPr>
        <w:lastRenderedPageBreak/>
        <w:t>которому производится доплата, за счет и пределах фонда оплаты тру</w:t>
      </w:r>
      <w:r w:rsidR="003D6050" w:rsidRPr="005C7516">
        <w:rPr>
          <w:sz w:val="22"/>
          <w:szCs w:val="22"/>
        </w:rPr>
        <w:t xml:space="preserve">да по </w:t>
      </w:r>
      <w:r w:rsidRPr="005C7516">
        <w:rPr>
          <w:sz w:val="22"/>
          <w:szCs w:val="22"/>
        </w:rPr>
        <w:t>указанной вакантной должности.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180" w:right="480" w:firstLine="740"/>
        <w:rPr>
          <w:sz w:val="22"/>
          <w:szCs w:val="22"/>
        </w:rPr>
      </w:pPr>
      <w:r w:rsidRPr="005C7516">
        <w:rPr>
          <w:sz w:val="22"/>
          <w:szCs w:val="22"/>
        </w:rPr>
        <w:t>Доплата за исполнение обяза</w:t>
      </w:r>
      <w:r w:rsidR="003D6050" w:rsidRPr="005C7516">
        <w:rPr>
          <w:sz w:val="22"/>
          <w:szCs w:val="22"/>
        </w:rPr>
        <w:t xml:space="preserve">нностей временно отсутствующего </w:t>
      </w:r>
      <w:r w:rsidRPr="005C7516">
        <w:rPr>
          <w:sz w:val="22"/>
          <w:szCs w:val="22"/>
        </w:rPr>
        <w:t>работника производится в размере, не п</w:t>
      </w:r>
      <w:r w:rsidR="003D6050" w:rsidRPr="005C7516">
        <w:rPr>
          <w:sz w:val="22"/>
          <w:szCs w:val="22"/>
        </w:rPr>
        <w:t xml:space="preserve">ревышающем 100 процентов оклада </w:t>
      </w:r>
      <w:r w:rsidRPr="005C7516">
        <w:rPr>
          <w:sz w:val="22"/>
          <w:szCs w:val="22"/>
        </w:rPr>
        <w:t>(должностного оклада), ставки вре</w:t>
      </w:r>
      <w:r w:rsidR="003D6050" w:rsidRPr="005C7516">
        <w:rPr>
          <w:sz w:val="22"/>
          <w:szCs w:val="22"/>
        </w:rPr>
        <w:t xml:space="preserve">менно отсутствующего работника, </w:t>
      </w:r>
      <w:r w:rsidRPr="005C7516">
        <w:rPr>
          <w:sz w:val="22"/>
          <w:szCs w:val="22"/>
        </w:rPr>
        <w:t>предусмотренного приложением к настоящему Положению.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180" w:right="480" w:firstLine="740"/>
        <w:rPr>
          <w:sz w:val="22"/>
          <w:szCs w:val="22"/>
        </w:rPr>
      </w:pPr>
      <w:r w:rsidRPr="005C7516">
        <w:rPr>
          <w:sz w:val="22"/>
          <w:szCs w:val="22"/>
        </w:rPr>
        <w:t>Оплата труда за сверхурочную работу</w:t>
      </w:r>
      <w:r w:rsidR="003D6050" w:rsidRPr="005C7516">
        <w:rPr>
          <w:sz w:val="22"/>
          <w:szCs w:val="22"/>
        </w:rPr>
        <w:t xml:space="preserve"> производится в соответствии со статьей 152 Трудового </w:t>
      </w:r>
      <w:r w:rsidRPr="005C7516">
        <w:rPr>
          <w:sz w:val="22"/>
          <w:szCs w:val="22"/>
        </w:rPr>
        <w:t>кодекса Российской</w:t>
      </w:r>
      <w:r w:rsidR="003D6050" w:rsidRPr="005C7516">
        <w:rPr>
          <w:sz w:val="22"/>
          <w:szCs w:val="22"/>
        </w:rPr>
        <w:t xml:space="preserve"> Федерации. Сверхурочная работа </w:t>
      </w:r>
      <w:r w:rsidRPr="005C7516">
        <w:rPr>
          <w:sz w:val="22"/>
          <w:szCs w:val="22"/>
        </w:rPr>
        <w:t xml:space="preserve">оплачивается за первые два часа </w:t>
      </w:r>
      <w:r w:rsidR="003D6050" w:rsidRPr="005C7516">
        <w:rPr>
          <w:sz w:val="22"/>
          <w:szCs w:val="22"/>
        </w:rPr>
        <w:t xml:space="preserve">работы в полуторном размере, за </w:t>
      </w:r>
      <w:r w:rsidRPr="005C7516">
        <w:rPr>
          <w:sz w:val="22"/>
          <w:szCs w:val="22"/>
        </w:rPr>
        <w:t>последующие часы - в двойном размере. По желанию работника сверхурочная</w:t>
      </w:r>
      <w:r w:rsidRPr="005C7516">
        <w:rPr>
          <w:sz w:val="22"/>
          <w:szCs w:val="22"/>
        </w:rPr>
        <w:br/>
        <w:t>работа вместо повышенной оплаты может к</w:t>
      </w:r>
      <w:r w:rsidR="003D6050" w:rsidRPr="005C7516">
        <w:rPr>
          <w:sz w:val="22"/>
          <w:szCs w:val="22"/>
        </w:rPr>
        <w:t xml:space="preserve">омпенсироваться предоставлением </w:t>
      </w:r>
      <w:r w:rsidRPr="005C7516">
        <w:rPr>
          <w:sz w:val="22"/>
          <w:szCs w:val="22"/>
        </w:rPr>
        <w:t xml:space="preserve">дополнительного времени отдыха, но </w:t>
      </w:r>
      <w:r w:rsidR="003D6050" w:rsidRPr="005C7516">
        <w:rPr>
          <w:sz w:val="22"/>
          <w:szCs w:val="22"/>
        </w:rPr>
        <w:t xml:space="preserve">не менее времени, отработанного </w:t>
      </w:r>
      <w:r w:rsidRPr="005C7516">
        <w:rPr>
          <w:sz w:val="22"/>
          <w:szCs w:val="22"/>
        </w:rPr>
        <w:t>сверхурочно.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180" w:right="480" w:firstLine="740"/>
        <w:rPr>
          <w:sz w:val="22"/>
          <w:szCs w:val="22"/>
        </w:rPr>
      </w:pPr>
      <w:r w:rsidRPr="005C7516">
        <w:rPr>
          <w:sz w:val="22"/>
          <w:szCs w:val="22"/>
        </w:rPr>
        <w:t xml:space="preserve">Оплата труда за работу в выходные и нерабочие праздничные </w:t>
      </w:r>
      <w:r w:rsidR="00AA232D" w:rsidRPr="005C7516">
        <w:rPr>
          <w:sz w:val="22"/>
          <w:szCs w:val="22"/>
        </w:rPr>
        <w:t xml:space="preserve">дни </w:t>
      </w:r>
      <w:r w:rsidRPr="005C7516">
        <w:rPr>
          <w:sz w:val="22"/>
          <w:szCs w:val="22"/>
        </w:rPr>
        <w:t>производится в соответствии со статьей 1</w:t>
      </w:r>
      <w:r w:rsidR="00AA232D" w:rsidRPr="005C7516">
        <w:rPr>
          <w:sz w:val="22"/>
          <w:szCs w:val="22"/>
        </w:rPr>
        <w:t xml:space="preserve">53 Трудового кодекса Российской </w:t>
      </w:r>
      <w:r w:rsidRPr="005C7516">
        <w:rPr>
          <w:sz w:val="22"/>
          <w:szCs w:val="22"/>
        </w:rPr>
        <w:t xml:space="preserve">Федерации. Работа в выходной и нерабочий </w:t>
      </w:r>
      <w:r w:rsidR="00AA232D" w:rsidRPr="005C7516">
        <w:rPr>
          <w:sz w:val="22"/>
          <w:szCs w:val="22"/>
        </w:rPr>
        <w:t xml:space="preserve">праздничный день оплачивается в </w:t>
      </w:r>
      <w:r w:rsidRPr="005C7516">
        <w:rPr>
          <w:sz w:val="22"/>
          <w:szCs w:val="22"/>
        </w:rPr>
        <w:t>следующих размерах: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180" w:right="480" w:firstLine="740"/>
        <w:rPr>
          <w:sz w:val="22"/>
          <w:szCs w:val="22"/>
        </w:rPr>
      </w:pPr>
      <w:r w:rsidRPr="005C7516">
        <w:rPr>
          <w:sz w:val="22"/>
          <w:szCs w:val="22"/>
        </w:rPr>
        <w:t>работникам, труд которых оп</w:t>
      </w:r>
      <w:r w:rsidR="00AA232D" w:rsidRPr="005C7516">
        <w:rPr>
          <w:sz w:val="22"/>
          <w:szCs w:val="22"/>
        </w:rPr>
        <w:t xml:space="preserve">лачивается по дневным и часовым </w:t>
      </w:r>
      <w:r w:rsidRPr="005C7516">
        <w:rPr>
          <w:sz w:val="22"/>
          <w:szCs w:val="22"/>
        </w:rPr>
        <w:t>тарифным ставкам, - в размере двойной дневной или часовой тарифной ставки;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40" w:firstLine="880"/>
        <w:rPr>
          <w:sz w:val="22"/>
          <w:szCs w:val="22"/>
        </w:rPr>
      </w:pPr>
      <w:proofErr w:type="gramStart"/>
      <w:r w:rsidRPr="005C7516">
        <w:rPr>
          <w:sz w:val="22"/>
          <w:szCs w:val="22"/>
        </w:rPr>
        <w:t>работникам, получающим оклад (</w:t>
      </w:r>
      <w:r w:rsidR="00AA232D" w:rsidRPr="005C7516">
        <w:rPr>
          <w:sz w:val="22"/>
          <w:szCs w:val="22"/>
        </w:rPr>
        <w:t xml:space="preserve">должностной оклад), - в размере </w:t>
      </w:r>
      <w:r w:rsidRPr="005C7516">
        <w:rPr>
          <w:sz w:val="22"/>
          <w:szCs w:val="22"/>
        </w:rPr>
        <w:t xml:space="preserve">одинарной дневной или часовой ставки (части </w:t>
      </w:r>
      <w:r w:rsidR="00AA232D" w:rsidRPr="005C7516">
        <w:rPr>
          <w:sz w:val="22"/>
          <w:szCs w:val="22"/>
        </w:rPr>
        <w:t xml:space="preserve">оклада (должностного оклада) за </w:t>
      </w:r>
      <w:r w:rsidRPr="005C7516">
        <w:rPr>
          <w:sz w:val="22"/>
          <w:szCs w:val="22"/>
        </w:rPr>
        <w:t>день или час работы) сверх оклада (долж</w:t>
      </w:r>
      <w:r w:rsidR="00AA232D" w:rsidRPr="005C7516">
        <w:rPr>
          <w:sz w:val="22"/>
          <w:szCs w:val="22"/>
        </w:rPr>
        <w:t xml:space="preserve">ностного оклада), если работа в </w:t>
      </w:r>
      <w:r w:rsidRPr="005C7516">
        <w:rPr>
          <w:sz w:val="22"/>
          <w:szCs w:val="22"/>
        </w:rPr>
        <w:t>выходной или нерабочий праздничны</w:t>
      </w:r>
      <w:r w:rsidR="00AA232D" w:rsidRPr="005C7516">
        <w:rPr>
          <w:sz w:val="22"/>
          <w:szCs w:val="22"/>
        </w:rPr>
        <w:t xml:space="preserve">й день производилась в пределах месячной </w:t>
      </w:r>
      <w:r w:rsidRPr="005C7516">
        <w:rPr>
          <w:sz w:val="22"/>
          <w:szCs w:val="22"/>
        </w:rPr>
        <w:t>нормы рабочего времени, и в разм</w:t>
      </w:r>
      <w:r w:rsidR="00AA232D" w:rsidRPr="005C7516">
        <w:rPr>
          <w:sz w:val="22"/>
          <w:szCs w:val="22"/>
        </w:rPr>
        <w:t xml:space="preserve">ере двойной дневной или часовой </w:t>
      </w:r>
      <w:r w:rsidRPr="005C7516">
        <w:rPr>
          <w:sz w:val="22"/>
          <w:szCs w:val="22"/>
        </w:rPr>
        <w:t>ставки заработной платы (части оклада (должн</w:t>
      </w:r>
      <w:r w:rsidR="00AA232D" w:rsidRPr="005C7516">
        <w:rPr>
          <w:sz w:val="22"/>
          <w:szCs w:val="22"/>
        </w:rPr>
        <w:t xml:space="preserve">остного оклада) за день или час </w:t>
      </w:r>
      <w:r w:rsidRPr="005C7516">
        <w:rPr>
          <w:sz w:val="22"/>
          <w:szCs w:val="22"/>
        </w:rPr>
        <w:t>работы) сверх</w:t>
      </w:r>
      <w:proofErr w:type="gramEnd"/>
      <w:r w:rsidRPr="005C7516">
        <w:rPr>
          <w:sz w:val="22"/>
          <w:szCs w:val="22"/>
        </w:rPr>
        <w:t xml:space="preserve"> оклада (должностного оклада), </w:t>
      </w:r>
      <w:r w:rsidR="00AA232D" w:rsidRPr="005C7516">
        <w:rPr>
          <w:sz w:val="22"/>
          <w:szCs w:val="22"/>
        </w:rPr>
        <w:t xml:space="preserve">если работа производилась сверх </w:t>
      </w:r>
      <w:r w:rsidRPr="005C7516">
        <w:rPr>
          <w:sz w:val="22"/>
          <w:szCs w:val="22"/>
        </w:rPr>
        <w:t>месячной нормы рабочего времени.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40" w:firstLine="880"/>
        <w:rPr>
          <w:sz w:val="22"/>
          <w:szCs w:val="22"/>
        </w:rPr>
      </w:pPr>
      <w:r w:rsidRPr="005C7516">
        <w:rPr>
          <w:sz w:val="22"/>
          <w:szCs w:val="22"/>
        </w:rPr>
        <w:t>Оплата труда за работу в ночное время</w:t>
      </w:r>
      <w:r w:rsidR="00AA232D" w:rsidRPr="005C7516">
        <w:rPr>
          <w:sz w:val="22"/>
          <w:szCs w:val="22"/>
        </w:rPr>
        <w:t xml:space="preserve"> производится в соответствии со </w:t>
      </w:r>
      <w:r w:rsidRPr="005C7516">
        <w:rPr>
          <w:sz w:val="22"/>
          <w:szCs w:val="22"/>
        </w:rPr>
        <w:t>статьей 154 Трудового кодекса Российс</w:t>
      </w:r>
      <w:r w:rsidR="00AA232D" w:rsidRPr="005C7516">
        <w:rPr>
          <w:sz w:val="22"/>
          <w:szCs w:val="22"/>
        </w:rPr>
        <w:t xml:space="preserve">кой Федерации. Размер повышения </w:t>
      </w:r>
      <w:r w:rsidRPr="005C7516">
        <w:rPr>
          <w:sz w:val="22"/>
          <w:szCs w:val="22"/>
        </w:rPr>
        <w:t>оплаты труда за работу в ночное время (с 22 часов д</w:t>
      </w:r>
      <w:r w:rsidR="00AA232D" w:rsidRPr="005C7516">
        <w:rPr>
          <w:sz w:val="22"/>
          <w:szCs w:val="22"/>
        </w:rPr>
        <w:t xml:space="preserve">о 6 часов) составляет от </w:t>
      </w:r>
      <w:r w:rsidRPr="005C7516">
        <w:rPr>
          <w:sz w:val="22"/>
          <w:szCs w:val="22"/>
        </w:rPr>
        <w:t>20 до 40 процентов оклада (должностног</w:t>
      </w:r>
      <w:r w:rsidR="00AA232D" w:rsidRPr="005C7516">
        <w:rPr>
          <w:sz w:val="22"/>
          <w:szCs w:val="22"/>
        </w:rPr>
        <w:t xml:space="preserve">о оклада), ставки за каждый час </w:t>
      </w:r>
      <w:r w:rsidRPr="005C7516">
        <w:rPr>
          <w:sz w:val="22"/>
          <w:szCs w:val="22"/>
        </w:rPr>
        <w:t>работы в ночное время.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280"/>
        </w:tabs>
        <w:spacing w:before="0" w:after="0" w:line="254" w:lineRule="exact"/>
        <w:ind w:right="540" w:firstLine="880"/>
        <w:rPr>
          <w:sz w:val="22"/>
          <w:szCs w:val="22"/>
        </w:rPr>
      </w:pPr>
      <w:r w:rsidRPr="005C7516">
        <w:rPr>
          <w:sz w:val="22"/>
          <w:szCs w:val="22"/>
        </w:rPr>
        <w:t>Выплаты за особенности работы</w:t>
      </w:r>
      <w:r w:rsidR="00AA232D" w:rsidRPr="005C7516">
        <w:rPr>
          <w:sz w:val="22"/>
          <w:szCs w:val="22"/>
        </w:rPr>
        <w:t xml:space="preserve"> в образовательных организациях </w:t>
      </w:r>
      <w:r w:rsidRPr="005C7516">
        <w:rPr>
          <w:sz w:val="22"/>
          <w:szCs w:val="22"/>
        </w:rPr>
        <w:t>устанавливаются в следующих размерах</w:t>
      </w:r>
      <w:r w:rsidR="00AA232D" w:rsidRPr="005C7516">
        <w:rPr>
          <w:sz w:val="22"/>
          <w:szCs w:val="22"/>
        </w:rPr>
        <w:t xml:space="preserve"> к окладу (должностному окладу) </w:t>
      </w:r>
      <w:r w:rsidRPr="005C7516">
        <w:rPr>
          <w:sz w:val="22"/>
          <w:szCs w:val="22"/>
        </w:rPr>
        <w:t>(ставке):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40" w:firstLine="880"/>
        <w:rPr>
          <w:sz w:val="22"/>
          <w:szCs w:val="22"/>
        </w:rPr>
      </w:pPr>
      <w:proofErr w:type="gramStart"/>
      <w:r w:rsidRPr="005C7516">
        <w:rPr>
          <w:sz w:val="22"/>
          <w:szCs w:val="22"/>
        </w:rPr>
        <w:t xml:space="preserve">особенности работы, связанные </w:t>
      </w:r>
      <w:r w:rsidR="00AA232D" w:rsidRPr="005C7516">
        <w:rPr>
          <w:sz w:val="22"/>
          <w:szCs w:val="22"/>
        </w:rPr>
        <w:t xml:space="preserve">с организацией и осуществлением </w:t>
      </w:r>
      <w:r w:rsidRPr="005C7516">
        <w:rPr>
          <w:sz w:val="22"/>
          <w:szCs w:val="22"/>
        </w:rPr>
        <w:t>образовательной деятельн</w:t>
      </w:r>
      <w:r w:rsidR="00AA232D" w:rsidRPr="005C7516">
        <w:rPr>
          <w:sz w:val="22"/>
          <w:szCs w:val="22"/>
        </w:rPr>
        <w:t xml:space="preserve">ости по адаптированным основным </w:t>
      </w:r>
      <w:r w:rsidRPr="005C7516">
        <w:rPr>
          <w:sz w:val="22"/>
          <w:szCs w:val="22"/>
        </w:rPr>
        <w:t>образовательным программам в классах (группах) для обучающихся с</w:t>
      </w:r>
      <w:r w:rsidRPr="005C7516">
        <w:rPr>
          <w:sz w:val="22"/>
          <w:szCs w:val="22"/>
        </w:rPr>
        <w:br/>
        <w:t>ограниченными возможностями здоровья (ОВЗ):</w:t>
      </w:r>
      <w:proofErr w:type="gramEnd"/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880"/>
        <w:rPr>
          <w:sz w:val="22"/>
          <w:szCs w:val="22"/>
        </w:rPr>
      </w:pPr>
      <w:r w:rsidRPr="005C7516">
        <w:rPr>
          <w:sz w:val="22"/>
          <w:szCs w:val="22"/>
        </w:rPr>
        <w:t>педагогическим работникам - до 20 процентов;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880"/>
        <w:rPr>
          <w:sz w:val="22"/>
          <w:szCs w:val="22"/>
        </w:rPr>
      </w:pPr>
      <w:r w:rsidRPr="005C7516">
        <w:rPr>
          <w:sz w:val="22"/>
          <w:szCs w:val="22"/>
        </w:rPr>
        <w:t>прочим работникам - до 15 процентов.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40" w:firstLine="880"/>
        <w:rPr>
          <w:sz w:val="22"/>
          <w:szCs w:val="22"/>
        </w:rPr>
      </w:pPr>
      <w:r w:rsidRPr="005C7516">
        <w:rPr>
          <w:sz w:val="22"/>
          <w:szCs w:val="22"/>
        </w:rPr>
        <w:t>особенности работы педагогическими работниками, непосредственно</w:t>
      </w:r>
      <w:r w:rsidRPr="005C7516">
        <w:rPr>
          <w:sz w:val="22"/>
          <w:szCs w:val="22"/>
        </w:rPr>
        <w:br/>
        <w:t>осуществляющими индивидуальное обучен</w:t>
      </w:r>
      <w:r w:rsidR="00AA232D" w:rsidRPr="005C7516">
        <w:rPr>
          <w:sz w:val="22"/>
          <w:szCs w:val="22"/>
        </w:rPr>
        <w:t xml:space="preserve">ие на дому детей, нуждающихся в </w:t>
      </w:r>
      <w:r w:rsidRPr="005C7516">
        <w:rPr>
          <w:sz w:val="22"/>
          <w:szCs w:val="22"/>
        </w:rPr>
        <w:t>длительном лечении, а также детей-</w:t>
      </w:r>
      <w:r w:rsidR="00AA232D" w:rsidRPr="005C7516">
        <w:rPr>
          <w:sz w:val="22"/>
          <w:szCs w:val="22"/>
        </w:rPr>
        <w:t xml:space="preserve">инвалидов, которые по состоянию </w:t>
      </w:r>
      <w:r w:rsidRPr="005C7516">
        <w:rPr>
          <w:sz w:val="22"/>
          <w:szCs w:val="22"/>
        </w:rPr>
        <w:t>здоровья не могут посещать образовател</w:t>
      </w:r>
      <w:r w:rsidR="00AA232D" w:rsidRPr="005C7516">
        <w:rPr>
          <w:sz w:val="22"/>
          <w:szCs w:val="22"/>
        </w:rPr>
        <w:t xml:space="preserve">ьные организации (в том числе с </w:t>
      </w:r>
      <w:r w:rsidRPr="005C7516">
        <w:rPr>
          <w:sz w:val="22"/>
          <w:szCs w:val="22"/>
        </w:rPr>
        <w:t>применением электронного обучения и/ил</w:t>
      </w:r>
      <w:r w:rsidR="00AA232D" w:rsidRPr="005C7516">
        <w:rPr>
          <w:sz w:val="22"/>
          <w:szCs w:val="22"/>
        </w:rPr>
        <w:t xml:space="preserve">и дистанционных образовательных </w:t>
      </w:r>
      <w:r w:rsidRPr="005C7516">
        <w:rPr>
          <w:sz w:val="22"/>
          <w:szCs w:val="22"/>
        </w:rPr>
        <w:t>технологий):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880"/>
        <w:rPr>
          <w:sz w:val="22"/>
          <w:szCs w:val="22"/>
        </w:rPr>
      </w:pPr>
      <w:r w:rsidRPr="005C7516">
        <w:rPr>
          <w:sz w:val="22"/>
          <w:szCs w:val="22"/>
        </w:rPr>
        <w:t>педагогическим работникам - до 20 процентов;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880"/>
        <w:rPr>
          <w:sz w:val="22"/>
          <w:szCs w:val="22"/>
        </w:rPr>
      </w:pPr>
      <w:r w:rsidRPr="005C7516">
        <w:rPr>
          <w:sz w:val="22"/>
          <w:szCs w:val="22"/>
        </w:rPr>
        <w:t>прочим работникам - до 15 процентов.</w:t>
      </w:r>
    </w:p>
    <w:p w:rsidR="00366BA5" w:rsidRPr="005C7516" w:rsidRDefault="00AA232D" w:rsidP="00984632">
      <w:pPr>
        <w:pStyle w:val="20"/>
        <w:numPr>
          <w:ilvl w:val="1"/>
          <w:numId w:val="5"/>
        </w:numPr>
        <w:shd w:val="clear" w:color="auto" w:fill="auto"/>
        <w:tabs>
          <w:tab w:val="left" w:pos="2732"/>
        </w:tabs>
        <w:spacing w:before="0" w:after="0" w:line="254" w:lineRule="exact"/>
        <w:ind w:right="540" w:firstLine="880"/>
        <w:rPr>
          <w:sz w:val="22"/>
          <w:szCs w:val="22"/>
        </w:rPr>
      </w:pPr>
      <w:r w:rsidRPr="005C7516">
        <w:rPr>
          <w:sz w:val="22"/>
          <w:szCs w:val="22"/>
        </w:rPr>
        <w:t xml:space="preserve"> Выплаты </w:t>
      </w:r>
      <w:r w:rsidR="002907C8" w:rsidRPr="005C7516">
        <w:rPr>
          <w:sz w:val="22"/>
          <w:szCs w:val="22"/>
        </w:rPr>
        <w:t>за осуществлени</w:t>
      </w:r>
      <w:r w:rsidRPr="005C7516">
        <w:rPr>
          <w:sz w:val="22"/>
          <w:szCs w:val="22"/>
        </w:rPr>
        <w:t xml:space="preserve">е дополнительной работы, </w:t>
      </w:r>
      <w:r w:rsidR="002907C8" w:rsidRPr="005C7516">
        <w:rPr>
          <w:sz w:val="22"/>
          <w:szCs w:val="22"/>
        </w:rPr>
        <w:t>непосредственно связанные с образовательн</w:t>
      </w:r>
      <w:r w:rsidRPr="005C7516">
        <w:rPr>
          <w:sz w:val="22"/>
          <w:szCs w:val="22"/>
        </w:rPr>
        <w:t xml:space="preserve">ой деятельностью, не входящей в </w:t>
      </w:r>
      <w:r w:rsidR="002907C8" w:rsidRPr="005C7516">
        <w:rPr>
          <w:sz w:val="22"/>
          <w:szCs w:val="22"/>
        </w:rPr>
        <w:t>круг основных должностных обязаннос</w:t>
      </w:r>
      <w:r w:rsidRPr="005C7516">
        <w:rPr>
          <w:sz w:val="22"/>
          <w:szCs w:val="22"/>
        </w:rPr>
        <w:t xml:space="preserve">тей^ производятся с письменного </w:t>
      </w:r>
      <w:r w:rsidR="002907C8" w:rsidRPr="005C7516">
        <w:rPr>
          <w:sz w:val="22"/>
          <w:szCs w:val="22"/>
        </w:rPr>
        <w:t>согласия педагогического работника к окладу (</w:t>
      </w:r>
      <w:r w:rsidRPr="005C7516">
        <w:rPr>
          <w:sz w:val="22"/>
          <w:szCs w:val="22"/>
        </w:rPr>
        <w:t xml:space="preserve">должностному окладу) (ставке) в </w:t>
      </w:r>
      <w:r w:rsidR="002907C8" w:rsidRPr="005C7516">
        <w:rPr>
          <w:sz w:val="22"/>
          <w:szCs w:val="22"/>
        </w:rPr>
        <w:t>следующих размерах:</w:t>
      </w:r>
    </w:p>
    <w:p w:rsidR="00366BA5" w:rsidRPr="005C7516" w:rsidRDefault="002907C8" w:rsidP="00984632">
      <w:pPr>
        <w:pStyle w:val="20"/>
        <w:numPr>
          <w:ilvl w:val="0"/>
          <w:numId w:val="6"/>
        </w:numPr>
        <w:shd w:val="clear" w:color="auto" w:fill="auto"/>
        <w:tabs>
          <w:tab w:val="left" w:pos="1236"/>
        </w:tabs>
        <w:spacing w:before="0" w:after="0" w:line="254" w:lineRule="exact"/>
        <w:ind w:firstLine="880"/>
        <w:rPr>
          <w:sz w:val="22"/>
          <w:szCs w:val="22"/>
        </w:rPr>
      </w:pPr>
      <w:r w:rsidRPr="005C7516">
        <w:rPr>
          <w:sz w:val="22"/>
          <w:szCs w:val="22"/>
        </w:rPr>
        <w:t>за проверку письменных работ: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40" w:firstLine="880"/>
        <w:rPr>
          <w:sz w:val="22"/>
          <w:szCs w:val="22"/>
        </w:rPr>
      </w:pPr>
      <w:r w:rsidRPr="005C7516">
        <w:rPr>
          <w:sz w:val="22"/>
          <w:szCs w:val="22"/>
        </w:rPr>
        <w:t>учителям по предметам в 1 - 4 классах (</w:t>
      </w:r>
      <w:r w:rsidR="00AA232D" w:rsidRPr="005C7516">
        <w:rPr>
          <w:sz w:val="22"/>
          <w:szCs w:val="22"/>
        </w:rPr>
        <w:t xml:space="preserve">кроме факультативов) (в классах </w:t>
      </w:r>
      <w:r w:rsidRPr="005C7516">
        <w:rPr>
          <w:sz w:val="22"/>
          <w:szCs w:val="22"/>
        </w:rPr>
        <w:t>с наполняемостью меньше нормативн</w:t>
      </w:r>
      <w:r w:rsidR="00AA232D" w:rsidRPr="005C7516">
        <w:rPr>
          <w:sz w:val="22"/>
          <w:szCs w:val="22"/>
        </w:rPr>
        <w:t xml:space="preserve">ой - пропорционально количеству </w:t>
      </w:r>
      <w:r w:rsidRPr="005C7516">
        <w:rPr>
          <w:sz w:val="22"/>
          <w:szCs w:val="22"/>
        </w:rPr>
        <w:t>учащихся) - до 30 процентов;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40" w:firstLine="880"/>
        <w:rPr>
          <w:sz w:val="22"/>
          <w:szCs w:val="22"/>
        </w:rPr>
      </w:pPr>
      <w:r w:rsidRPr="005C7516">
        <w:rPr>
          <w:sz w:val="22"/>
          <w:szCs w:val="22"/>
        </w:rPr>
        <w:t>учителям, преподавателям по русскому языку и литературе</w:t>
      </w:r>
      <w:r w:rsidR="00AA232D" w:rsidRPr="005C7516">
        <w:rPr>
          <w:sz w:val="22"/>
          <w:szCs w:val="22"/>
        </w:rPr>
        <w:t xml:space="preserve">, (в классах с </w:t>
      </w:r>
      <w:r w:rsidRPr="005C7516">
        <w:rPr>
          <w:sz w:val="22"/>
          <w:szCs w:val="22"/>
        </w:rPr>
        <w:t>наполняемостью меньше нормативн</w:t>
      </w:r>
      <w:r w:rsidR="00AA232D" w:rsidRPr="005C7516">
        <w:rPr>
          <w:sz w:val="22"/>
          <w:szCs w:val="22"/>
        </w:rPr>
        <w:t xml:space="preserve">ой - пропорционально количеству </w:t>
      </w:r>
      <w:r w:rsidRPr="005C7516">
        <w:rPr>
          <w:sz w:val="22"/>
          <w:szCs w:val="22"/>
        </w:rPr>
        <w:t>учащихся) - до 30 процентов;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8" w:lineRule="exact"/>
        <w:ind w:right="540" w:firstLine="880"/>
        <w:rPr>
          <w:sz w:val="22"/>
          <w:szCs w:val="22"/>
        </w:rPr>
      </w:pPr>
      <w:r w:rsidRPr="005C7516">
        <w:rPr>
          <w:sz w:val="22"/>
          <w:szCs w:val="22"/>
        </w:rPr>
        <w:t>учителям, преподавателям по ма</w:t>
      </w:r>
      <w:r w:rsidR="00AA232D" w:rsidRPr="005C7516">
        <w:rPr>
          <w:sz w:val="22"/>
          <w:szCs w:val="22"/>
        </w:rPr>
        <w:t xml:space="preserve">тематике, иностранному языку (в </w:t>
      </w:r>
      <w:r w:rsidRPr="005C7516">
        <w:rPr>
          <w:sz w:val="22"/>
          <w:szCs w:val="22"/>
        </w:rPr>
        <w:t>классах с наполняемостью меньше нормативн</w:t>
      </w:r>
      <w:r w:rsidR="00AA232D" w:rsidRPr="005C7516">
        <w:rPr>
          <w:sz w:val="22"/>
          <w:szCs w:val="22"/>
        </w:rPr>
        <w:t xml:space="preserve">ой - пропорционально количеству </w:t>
      </w:r>
      <w:r w:rsidRPr="005C7516">
        <w:rPr>
          <w:sz w:val="22"/>
          <w:szCs w:val="22"/>
        </w:rPr>
        <w:t xml:space="preserve">учащихся) - до 20 </w:t>
      </w:r>
      <w:r w:rsidRPr="005C7516">
        <w:rPr>
          <w:sz w:val="22"/>
          <w:szCs w:val="22"/>
        </w:rPr>
        <w:lastRenderedPageBreak/>
        <w:t>процентов;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8" w:lineRule="exact"/>
        <w:ind w:right="540" w:firstLine="880"/>
        <w:rPr>
          <w:sz w:val="22"/>
          <w:szCs w:val="22"/>
        </w:rPr>
      </w:pPr>
      <w:r w:rsidRPr="005C7516">
        <w:rPr>
          <w:sz w:val="22"/>
          <w:szCs w:val="22"/>
        </w:rPr>
        <w:t>учителям, за проверку письменных ра</w:t>
      </w:r>
      <w:r w:rsidR="00AA232D" w:rsidRPr="005C7516">
        <w:rPr>
          <w:sz w:val="22"/>
          <w:szCs w:val="22"/>
        </w:rPr>
        <w:t xml:space="preserve">бот по другим предметам - до 10 </w:t>
      </w:r>
      <w:r w:rsidRPr="005C7516">
        <w:rPr>
          <w:sz w:val="22"/>
          <w:szCs w:val="22"/>
        </w:rPr>
        <w:t>процентов.</w:t>
      </w:r>
    </w:p>
    <w:p w:rsidR="00366BA5" w:rsidRPr="005C7516" w:rsidRDefault="002907C8" w:rsidP="00984632">
      <w:pPr>
        <w:pStyle w:val="20"/>
        <w:numPr>
          <w:ilvl w:val="0"/>
          <w:numId w:val="6"/>
        </w:numPr>
        <w:shd w:val="clear" w:color="auto" w:fill="auto"/>
        <w:tabs>
          <w:tab w:val="left" w:pos="1236"/>
        </w:tabs>
        <w:spacing w:before="0" w:after="0" w:line="258" w:lineRule="exact"/>
        <w:ind w:right="540" w:firstLine="880"/>
        <w:rPr>
          <w:sz w:val="22"/>
          <w:szCs w:val="22"/>
        </w:rPr>
      </w:pPr>
      <w:r w:rsidRPr="005C7516">
        <w:rPr>
          <w:sz w:val="22"/>
          <w:szCs w:val="22"/>
        </w:rPr>
        <w:t>за классное руководство (курато</w:t>
      </w:r>
      <w:r w:rsidR="00AA232D" w:rsidRPr="005C7516">
        <w:rPr>
          <w:sz w:val="22"/>
          <w:szCs w:val="22"/>
        </w:rPr>
        <w:t>рство), за каждый класс (клас</w:t>
      </w:r>
      <w:proofErr w:type="gramStart"/>
      <w:r w:rsidR="00AA232D" w:rsidRPr="005C7516">
        <w:rPr>
          <w:sz w:val="22"/>
          <w:szCs w:val="22"/>
        </w:rPr>
        <w:t>с-</w:t>
      </w:r>
      <w:proofErr w:type="gramEnd"/>
      <w:r w:rsidR="00AA232D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комплект), в общеобразовательных организациях: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63" w:lineRule="exact"/>
        <w:ind w:right="540" w:firstLine="880"/>
        <w:rPr>
          <w:sz w:val="22"/>
          <w:szCs w:val="22"/>
        </w:rPr>
      </w:pPr>
      <w:r w:rsidRPr="005C7516">
        <w:rPr>
          <w:sz w:val="22"/>
          <w:szCs w:val="22"/>
        </w:rPr>
        <w:t>- в классах с нормативной наполняемостью (в классах с</w:t>
      </w:r>
      <w:r w:rsidR="00AA232D" w:rsidRPr="005C7516">
        <w:rPr>
          <w:sz w:val="22"/>
          <w:szCs w:val="22"/>
        </w:rPr>
        <w:t xml:space="preserve"> наполняемостью </w:t>
      </w:r>
      <w:r w:rsidRPr="005C7516">
        <w:rPr>
          <w:sz w:val="22"/>
          <w:szCs w:val="22"/>
        </w:rPr>
        <w:t>меньше нормативной - пропорциональ</w:t>
      </w:r>
      <w:r w:rsidR="00AA232D" w:rsidRPr="005C7516">
        <w:rPr>
          <w:sz w:val="22"/>
          <w:szCs w:val="22"/>
        </w:rPr>
        <w:t xml:space="preserve">но количеству учащихся) - до 30 </w:t>
      </w:r>
      <w:r w:rsidRPr="005C7516">
        <w:rPr>
          <w:sz w:val="22"/>
          <w:szCs w:val="22"/>
        </w:rPr>
        <w:t>процентов за счет средств бюджета Волгоградской области;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40" w:firstLine="840"/>
        <w:rPr>
          <w:sz w:val="22"/>
          <w:szCs w:val="22"/>
        </w:rPr>
      </w:pPr>
      <w:r w:rsidRPr="005C7516">
        <w:rPr>
          <w:sz w:val="22"/>
          <w:szCs w:val="22"/>
        </w:rPr>
        <w:t>- ежемесячное денежное вознагр</w:t>
      </w:r>
      <w:r w:rsidR="00AA232D" w:rsidRPr="005C7516">
        <w:rPr>
          <w:sz w:val="22"/>
          <w:szCs w:val="22"/>
        </w:rPr>
        <w:t xml:space="preserve">аждение за классное руководство </w:t>
      </w:r>
      <w:r w:rsidRPr="005C7516">
        <w:rPr>
          <w:sz w:val="22"/>
          <w:szCs w:val="22"/>
        </w:rPr>
        <w:t>педагогическим работникам - 10000 (десять тысяч) рублей</w:t>
      </w:r>
      <w:r w:rsidR="00AA232D" w:rsidRPr="005C7516">
        <w:rPr>
          <w:sz w:val="22"/>
          <w:szCs w:val="22"/>
        </w:rPr>
        <w:t xml:space="preserve"> 00 копеек за счет </w:t>
      </w:r>
      <w:r w:rsidRPr="005C7516">
        <w:rPr>
          <w:sz w:val="22"/>
          <w:szCs w:val="22"/>
        </w:rPr>
        <w:t>средств федерального бюджета.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40" w:firstLine="840"/>
        <w:rPr>
          <w:sz w:val="22"/>
          <w:szCs w:val="22"/>
        </w:rPr>
      </w:pPr>
      <w:r w:rsidRPr="005C7516">
        <w:rPr>
          <w:sz w:val="22"/>
          <w:szCs w:val="22"/>
        </w:rPr>
        <w:t>Педагогические работники могут осущ</w:t>
      </w:r>
      <w:r w:rsidR="00AA232D" w:rsidRPr="005C7516">
        <w:rPr>
          <w:sz w:val="22"/>
          <w:szCs w:val="22"/>
        </w:rPr>
        <w:t xml:space="preserve">ествлять классное руководство с </w:t>
      </w:r>
      <w:r w:rsidRPr="005C7516">
        <w:rPr>
          <w:sz w:val="22"/>
          <w:szCs w:val="22"/>
        </w:rPr>
        <w:t>выплатой за ежемесячное денежное вознагр</w:t>
      </w:r>
      <w:r w:rsidR="00AA232D" w:rsidRPr="005C7516">
        <w:rPr>
          <w:sz w:val="22"/>
          <w:szCs w:val="22"/>
        </w:rPr>
        <w:t xml:space="preserve">аждение за классное руководство </w:t>
      </w:r>
      <w:r w:rsidRPr="005C7516">
        <w:rPr>
          <w:sz w:val="22"/>
          <w:szCs w:val="22"/>
        </w:rPr>
        <w:t>не более чем в двух классах. При эт</w:t>
      </w:r>
      <w:r w:rsidR="00AA232D" w:rsidRPr="005C7516">
        <w:rPr>
          <w:sz w:val="22"/>
          <w:szCs w:val="22"/>
        </w:rPr>
        <w:t xml:space="preserve">ом деятельность педагогического </w:t>
      </w:r>
      <w:r w:rsidRPr="005C7516">
        <w:rPr>
          <w:sz w:val="22"/>
          <w:szCs w:val="22"/>
        </w:rPr>
        <w:t>работника по классному руководств</w:t>
      </w:r>
      <w:r w:rsidR="00AA232D" w:rsidRPr="005C7516">
        <w:rPr>
          <w:sz w:val="22"/>
          <w:szCs w:val="22"/>
        </w:rPr>
        <w:t xml:space="preserve">у и в одном, и во втором классе </w:t>
      </w:r>
      <w:r w:rsidRPr="005C7516">
        <w:rPr>
          <w:sz w:val="22"/>
          <w:szCs w:val="22"/>
        </w:rPr>
        <w:t>осуществляется только с его письменного сог</w:t>
      </w:r>
      <w:r w:rsidR="00AA232D" w:rsidRPr="005C7516">
        <w:rPr>
          <w:sz w:val="22"/>
          <w:szCs w:val="22"/>
        </w:rPr>
        <w:t xml:space="preserve">ласия с установлением денежного </w:t>
      </w:r>
      <w:r w:rsidRPr="005C7516">
        <w:rPr>
          <w:sz w:val="22"/>
          <w:szCs w:val="22"/>
        </w:rPr>
        <w:t>вознаграждения</w:t>
      </w:r>
      <w:r w:rsidR="00AA232D" w:rsidRPr="005C7516">
        <w:rPr>
          <w:sz w:val="22"/>
          <w:szCs w:val="22"/>
        </w:rPr>
        <w:t xml:space="preserve"> в размере 10000 (десять тысяч) рублей 00 копеек за каждый из </w:t>
      </w:r>
      <w:r w:rsidRPr="005C7516">
        <w:rPr>
          <w:sz w:val="22"/>
          <w:szCs w:val="22"/>
        </w:rPr>
        <w:t>двух классов.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40" w:firstLine="840"/>
        <w:rPr>
          <w:sz w:val="22"/>
          <w:szCs w:val="22"/>
        </w:rPr>
      </w:pPr>
      <w:r w:rsidRPr="005C7516">
        <w:rPr>
          <w:sz w:val="22"/>
          <w:szCs w:val="22"/>
        </w:rPr>
        <w:t>Денежное вознаграждение в размере</w:t>
      </w:r>
      <w:r w:rsidR="00AA232D" w:rsidRPr="005C7516">
        <w:rPr>
          <w:sz w:val="22"/>
          <w:szCs w:val="22"/>
        </w:rPr>
        <w:t xml:space="preserve"> 10000 (десять тысяч) рублей 00 копеек выплачивается </w:t>
      </w:r>
      <w:r w:rsidRPr="005C7516">
        <w:rPr>
          <w:sz w:val="22"/>
          <w:szCs w:val="22"/>
        </w:rPr>
        <w:t>педагогическому рабо</w:t>
      </w:r>
      <w:r w:rsidR="00AA232D" w:rsidRPr="005C7516">
        <w:rPr>
          <w:sz w:val="22"/>
          <w:szCs w:val="22"/>
        </w:rPr>
        <w:t xml:space="preserve">тнику за классное руководство в </w:t>
      </w:r>
      <w:r w:rsidRPr="005C7516">
        <w:rPr>
          <w:sz w:val="22"/>
          <w:szCs w:val="22"/>
        </w:rPr>
        <w:t>классе (классах), а также в классе-комплек</w:t>
      </w:r>
      <w:r w:rsidR="00AA232D" w:rsidRPr="005C7516">
        <w:rPr>
          <w:sz w:val="22"/>
          <w:szCs w:val="22"/>
        </w:rPr>
        <w:t xml:space="preserve">те, который принимается за один </w:t>
      </w:r>
      <w:r w:rsidRPr="005C7516">
        <w:rPr>
          <w:sz w:val="22"/>
          <w:szCs w:val="22"/>
        </w:rPr>
        <w:t>класс, независимо от количества обучающихся в каждом из классов, а такж</w:t>
      </w:r>
      <w:r w:rsidR="00AA232D" w:rsidRPr="005C7516">
        <w:rPr>
          <w:sz w:val="22"/>
          <w:szCs w:val="22"/>
        </w:rPr>
        <w:t xml:space="preserve">е </w:t>
      </w:r>
      <w:r w:rsidRPr="005C7516">
        <w:rPr>
          <w:sz w:val="22"/>
          <w:szCs w:val="22"/>
        </w:rPr>
        <w:t>реализуемых в них общеобразовательных программ, включая адаптированные</w:t>
      </w:r>
      <w:r w:rsidRPr="005C7516">
        <w:rPr>
          <w:sz w:val="22"/>
          <w:szCs w:val="22"/>
        </w:rPr>
        <w:br/>
        <w:t>общеобразовательные программы.</w:t>
      </w:r>
    </w:p>
    <w:p w:rsidR="00366BA5" w:rsidRPr="005C7516" w:rsidRDefault="002907C8" w:rsidP="00984632">
      <w:pPr>
        <w:pStyle w:val="20"/>
        <w:numPr>
          <w:ilvl w:val="0"/>
          <w:numId w:val="6"/>
        </w:numPr>
        <w:shd w:val="clear" w:color="auto" w:fill="auto"/>
        <w:tabs>
          <w:tab w:val="left" w:pos="1178"/>
        </w:tabs>
        <w:spacing w:before="0" w:after="0" w:line="254" w:lineRule="exact"/>
        <w:ind w:firstLine="840"/>
        <w:rPr>
          <w:sz w:val="22"/>
          <w:szCs w:val="22"/>
        </w:rPr>
      </w:pPr>
      <w:r w:rsidRPr="005C7516">
        <w:rPr>
          <w:sz w:val="22"/>
          <w:szCs w:val="22"/>
        </w:rPr>
        <w:t>за заведование (руководство):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900"/>
        <w:rPr>
          <w:sz w:val="22"/>
          <w:szCs w:val="22"/>
        </w:rPr>
      </w:pPr>
      <w:r w:rsidRPr="005C7516">
        <w:rPr>
          <w:sz w:val="22"/>
          <w:szCs w:val="22"/>
        </w:rPr>
        <w:t>учебными кабинетами, лабораториями - до 20 процентов;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900"/>
        <w:rPr>
          <w:sz w:val="22"/>
          <w:szCs w:val="22"/>
        </w:rPr>
      </w:pPr>
      <w:r w:rsidRPr="005C7516">
        <w:rPr>
          <w:sz w:val="22"/>
          <w:szCs w:val="22"/>
        </w:rPr>
        <w:t>учебно-опытными участками (</w:t>
      </w:r>
      <w:r w:rsidR="00AA232D" w:rsidRPr="005C7516">
        <w:rPr>
          <w:sz w:val="22"/>
          <w:szCs w:val="22"/>
        </w:rPr>
        <w:t xml:space="preserve">теплицами, парниками), учебными </w:t>
      </w:r>
      <w:r w:rsidRPr="005C7516">
        <w:rPr>
          <w:sz w:val="22"/>
          <w:szCs w:val="22"/>
        </w:rPr>
        <w:t xml:space="preserve">мастерскими, живыми уголками, музеями и </w:t>
      </w:r>
      <w:proofErr w:type="gramStart"/>
      <w:r w:rsidRPr="005C7516">
        <w:rPr>
          <w:sz w:val="22"/>
          <w:szCs w:val="22"/>
        </w:rPr>
        <w:t>другое</w:t>
      </w:r>
      <w:proofErr w:type="gramEnd"/>
      <w:r w:rsidRPr="005C7516">
        <w:rPr>
          <w:sz w:val="22"/>
          <w:szCs w:val="22"/>
        </w:rPr>
        <w:t xml:space="preserve"> - до 25 процентов;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900"/>
        <w:rPr>
          <w:sz w:val="22"/>
          <w:szCs w:val="22"/>
        </w:rPr>
      </w:pPr>
      <w:r w:rsidRPr="005C7516">
        <w:rPr>
          <w:sz w:val="22"/>
          <w:szCs w:val="22"/>
        </w:rPr>
        <w:t>производственной практикой, ле</w:t>
      </w:r>
      <w:r w:rsidR="00AA232D" w:rsidRPr="005C7516">
        <w:rPr>
          <w:sz w:val="22"/>
          <w:szCs w:val="22"/>
        </w:rPr>
        <w:t xml:space="preserve">тней оздоровительной кампанией, </w:t>
      </w:r>
      <w:r w:rsidRPr="005C7516">
        <w:rPr>
          <w:sz w:val="22"/>
          <w:szCs w:val="22"/>
        </w:rPr>
        <w:t>учебно-тренировочными сборами -30 процентов;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900"/>
        <w:rPr>
          <w:sz w:val="22"/>
          <w:szCs w:val="22"/>
        </w:rPr>
      </w:pPr>
      <w:r w:rsidRPr="005C7516">
        <w:rPr>
          <w:sz w:val="22"/>
          <w:szCs w:val="22"/>
        </w:rPr>
        <w:t>методическими объединениями, пре</w:t>
      </w:r>
      <w:r w:rsidR="00AA232D" w:rsidRPr="005C7516">
        <w:rPr>
          <w:sz w:val="22"/>
          <w:szCs w:val="22"/>
        </w:rPr>
        <w:t xml:space="preserve">дметной, цикловой, методической </w:t>
      </w:r>
      <w:r w:rsidRPr="005C7516">
        <w:rPr>
          <w:sz w:val="22"/>
          <w:szCs w:val="22"/>
        </w:rPr>
        <w:t xml:space="preserve">комиссией в образовательной организации </w:t>
      </w:r>
      <w:r w:rsidR="00AA232D" w:rsidRPr="005C7516">
        <w:rPr>
          <w:sz w:val="22"/>
          <w:szCs w:val="22"/>
        </w:rPr>
        <w:t xml:space="preserve">педагогическими работниками, не </w:t>
      </w:r>
      <w:r w:rsidRPr="005C7516">
        <w:rPr>
          <w:sz w:val="22"/>
          <w:szCs w:val="22"/>
        </w:rPr>
        <w:t>имеющими квалификационной катег</w:t>
      </w:r>
      <w:r w:rsidR="00AA232D" w:rsidRPr="005C7516">
        <w:rPr>
          <w:sz w:val="22"/>
          <w:szCs w:val="22"/>
        </w:rPr>
        <w:t xml:space="preserve">ории «педагог-методист» - до 10 </w:t>
      </w:r>
      <w:r w:rsidRPr="005C7516">
        <w:rPr>
          <w:sz w:val="22"/>
          <w:szCs w:val="22"/>
        </w:rPr>
        <w:t>процентов;</w:t>
      </w:r>
    </w:p>
    <w:p w:rsidR="00366BA5" w:rsidRPr="005C7516" w:rsidRDefault="002907C8" w:rsidP="00677FAB">
      <w:pPr>
        <w:pStyle w:val="20"/>
        <w:numPr>
          <w:ilvl w:val="0"/>
          <w:numId w:val="6"/>
        </w:numPr>
        <w:shd w:val="clear" w:color="auto" w:fill="auto"/>
        <w:tabs>
          <w:tab w:val="left" w:pos="1170"/>
        </w:tabs>
        <w:spacing w:before="0" w:after="0" w:line="254" w:lineRule="exact"/>
        <w:ind w:right="-16" w:firstLine="840"/>
        <w:rPr>
          <w:sz w:val="22"/>
          <w:szCs w:val="22"/>
        </w:rPr>
      </w:pPr>
      <w:r w:rsidRPr="005C7516">
        <w:rPr>
          <w:sz w:val="22"/>
          <w:szCs w:val="22"/>
        </w:rPr>
        <w:t>выполнение дополнительной р</w:t>
      </w:r>
      <w:r w:rsidR="00AA232D" w:rsidRPr="005C7516">
        <w:rPr>
          <w:sz w:val="22"/>
          <w:szCs w:val="22"/>
        </w:rPr>
        <w:t xml:space="preserve">аботы, связанной с методической деятельностью, </w:t>
      </w:r>
      <w:r w:rsidRPr="005C7516">
        <w:rPr>
          <w:sz w:val="22"/>
          <w:szCs w:val="22"/>
        </w:rPr>
        <w:t>педагогическими работни</w:t>
      </w:r>
      <w:r w:rsidR="00AA232D" w:rsidRPr="005C7516">
        <w:rPr>
          <w:sz w:val="22"/>
          <w:szCs w:val="22"/>
        </w:rPr>
        <w:t xml:space="preserve">ками, имеющими квалификационную </w:t>
      </w:r>
      <w:r w:rsidRPr="005C7516">
        <w:rPr>
          <w:sz w:val="22"/>
          <w:szCs w:val="22"/>
        </w:rPr>
        <w:t>категорию «педагог-методист» - до 15 процентов;</w:t>
      </w:r>
    </w:p>
    <w:p w:rsidR="00366BA5" w:rsidRPr="005C7516" w:rsidRDefault="002907C8" w:rsidP="00677FAB">
      <w:pPr>
        <w:pStyle w:val="20"/>
        <w:shd w:val="clear" w:color="auto" w:fill="auto"/>
        <w:spacing w:before="0" w:after="0" w:line="254" w:lineRule="exact"/>
        <w:ind w:right="-16" w:firstLine="840"/>
        <w:rPr>
          <w:sz w:val="22"/>
          <w:szCs w:val="22"/>
        </w:rPr>
      </w:pPr>
      <w:r w:rsidRPr="005C7516">
        <w:rPr>
          <w:sz w:val="22"/>
          <w:szCs w:val="22"/>
        </w:rPr>
        <w:t>выполнение дополнительной работ</w:t>
      </w:r>
      <w:r w:rsidR="00AA232D" w:rsidRPr="005C7516">
        <w:rPr>
          <w:sz w:val="22"/>
          <w:szCs w:val="22"/>
        </w:rPr>
        <w:t xml:space="preserve">ы, связанной с наставничеством, педагогическими </w:t>
      </w:r>
      <w:r w:rsidRPr="005C7516">
        <w:rPr>
          <w:sz w:val="22"/>
          <w:szCs w:val="22"/>
        </w:rPr>
        <w:t>работниками, имею</w:t>
      </w:r>
      <w:r w:rsidR="00AA232D" w:rsidRPr="005C7516">
        <w:rPr>
          <w:sz w:val="22"/>
          <w:szCs w:val="22"/>
        </w:rPr>
        <w:t xml:space="preserve">щими квалификационную категорию </w:t>
      </w:r>
      <w:r w:rsidRPr="005C7516">
        <w:rPr>
          <w:sz w:val="22"/>
          <w:szCs w:val="22"/>
        </w:rPr>
        <w:t>«педагог-наставник</w:t>
      </w:r>
      <w:proofErr w:type="gramStart"/>
      <w:r w:rsidRPr="005C7516">
        <w:rPr>
          <w:sz w:val="22"/>
          <w:szCs w:val="22"/>
        </w:rPr>
        <w:t>»-</w:t>
      </w:r>
      <w:proofErr w:type="gramEnd"/>
      <w:r w:rsidRPr="005C7516">
        <w:rPr>
          <w:sz w:val="22"/>
          <w:szCs w:val="22"/>
        </w:rPr>
        <w:t>до 20 процентов.</w:t>
      </w:r>
    </w:p>
    <w:p w:rsidR="00366BA5" w:rsidRPr="005C7516" w:rsidRDefault="002907C8" w:rsidP="00677FAB">
      <w:pPr>
        <w:pStyle w:val="20"/>
        <w:shd w:val="clear" w:color="auto" w:fill="auto"/>
        <w:spacing w:before="0" w:after="0" w:line="254" w:lineRule="exact"/>
        <w:ind w:right="-16" w:firstLine="900"/>
        <w:rPr>
          <w:sz w:val="22"/>
          <w:szCs w:val="22"/>
        </w:rPr>
      </w:pPr>
      <w:r w:rsidRPr="005C7516">
        <w:rPr>
          <w:sz w:val="22"/>
          <w:szCs w:val="22"/>
        </w:rPr>
        <w:t>Перечень работников, которым устанавливаются доплаты</w:t>
      </w:r>
      <w:r w:rsidR="00AA232D" w:rsidRPr="005C7516">
        <w:rPr>
          <w:sz w:val="22"/>
          <w:szCs w:val="22"/>
        </w:rPr>
        <w:t xml:space="preserve"> к окладам </w:t>
      </w:r>
      <w:r w:rsidRPr="005C7516">
        <w:rPr>
          <w:sz w:val="22"/>
          <w:szCs w:val="22"/>
        </w:rPr>
        <w:t>(должностным окладам) (ставкам), определяе</w:t>
      </w:r>
      <w:r w:rsidR="00AA232D" w:rsidRPr="005C7516">
        <w:rPr>
          <w:sz w:val="22"/>
          <w:szCs w:val="22"/>
        </w:rPr>
        <w:t xml:space="preserve">тся руководителем организации в </w:t>
      </w:r>
      <w:r w:rsidRPr="005C7516">
        <w:rPr>
          <w:sz w:val="22"/>
          <w:szCs w:val="22"/>
        </w:rPr>
        <w:t>зависимости от степени и продолжительности</w:t>
      </w:r>
      <w:r w:rsidR="00AA232D" w:rsidRPr="005C7516">
        <w:rPr>
          <w:sz w:val="22"/>
          <w:szCs w:val="22"/>
        </w:rPr>
        <w:t xml:space="preserve"> их занятости в особых условиях </w:t>
      </w:r>
      <w:r w:rsidRPr="005C7516">
        <w:rPr>
          <w:sz w:val="22"/>
          <w:szCs w:val="22"/>
        </w:rPr>
        <w:t>труда.</w:t>
      </w:r>
    </w:p>
    <w:p w:rsidR="00677FAB" w:rsidRPr="005C7516" w:rsidRDefault="002907C8" w:rsidP="00677FAB">
      <w:pPr>
        <w:pStyle w:val="20"/>
        <w:numPr>
          <w:ilvl w:val="0"/>
          <w:numId w:val="6"/>
        </w:numPr>
        <w:shd w:val="clear" w:color="auto" w:fill="auto"/>
        <w:tabs>
          <w:tab w:val="left" w:pos="1170"/>
        </w:tabs>
        <w:spacing w:before="0" w:after="0" w:line="254" w:lineRule="exact"/>
        <w:ind w:right="-16" w:firstLine="900"/>
        <w:rPr>
          <w:sz w:val="22"/>
          <w:szCs w:val="22"/>
        </w:rPr>
      </w:pPr>
      <w:proofErr w:type="gramStart"/>
      <w:r w:rsidRPr="005C7516">
        <w:rPr>
          <w:sz w:val="22"/>
          <w:szCs w:val="22"/>
        </w:rPr>
        <w:t>педагогическим работникам, осу</w:t>
      </w:r>
      <w:r w:rsidR="00AA232D" w:rsidRPr="005C7516">
        <w:rPr>
          <w:sz w:val="22"/>
          <w:szCs w:val="22"/>
        </w:rPr>
        <w:t xml:space="preserve">ществляющим проведение занятий, </w:t>
      </w:r>
      <w:r w:rsidRPr="005C7516">
        <w:rPr>
          <w:sz w:val="22"/>
          <w:szCs w:val="22"/>
        </w:rPr>
        <w:t>способствующих повышению фин</w:t>
      </w:r>
      <w:r w:rsidR="00AA232D" w:rsidRPr="005C7516">
        <w:rPr>
          <w:sz w:val="22"/>
          <w:szCs w:val="22"/>
        </w:rPr>
        <w:t xml:space="preserve">ансовой грамотности в группах </w:t>
      </w:r>
      <w:r w:rsidRPr="005C7516">
        <w:rPr>
          <w:sz w:val="22"/>
          <w:szCs w:val="22"/>
        </w:rPr>
        <w:t>дополнительного образования детей, произ</w:t>
      </w:r>
      <w:r w:rsidR="00AA232D" w:rsidRPr="005C7516">
        <w:rPr>
          <w:sz w:val="22"/>
          <w:szCs w:val="22"/>
        </w:rPr>
        <w:t xml:space="preserve">водится оплата в соответствии с </w:t>
      </w:r>
      <w:r w:rsidRPr="005C7516">
        <w:rPr>
          <w:sz w:val="22"/>
          <w:szCs w:val="22"/>
        </w:rPr>
        <w:t>постановлением администрации Волгоград</w:t>
      </w:r>
      <w:r w:rsidR="00AA232D" w:rsidRPr="005C7516">
        <w:rPr>
          <w:sz w:val="22"/>
          <w:szCs w:val="22"/>
        </w:rPr>
        <w:t xml:space="preserve">ской области от 28.12 2022 года </w:t>
      </w:r>
      <w:r w:rsidRPr="005C7516">
        <w:rPr>
          <w:sz w:val="22"/>
          <w:szCs w:val="22"/>
        </w:rPr>
        <w:t>№ 867-п «Об утверждении Порядка пр</w:t>
      </w:r>
      <w:r w:rsidR="00AA232D" w:rsidRPr="005C7516">
        <w:rPr>
          <w:sz w:val="22"/>
          <w:szCs w:val="22"/>
        </w:rPr>
        <w:t xml:space="preserve">едоставления и распределения из </w:t>
      </w:r>
      <w:r w:rsidRPr="005C7516">
        <w:rPr>
          <w:sz w:val="22"/>
          <w:szCs w:val="22"/>
        </w:rPr>
        <w:t>областного бюджета субсидий бюд</w:t>
      </w:r>
      <w:r w:rsidR="00AA232D" w:rsidRPr="005C7516">
        <w:rPr>
          <w:sz w:val="22"/>
          <w:szCs w:val="22"/>
        </w:rPr>
        <w:t xml:space="preserve">жетам муниципальных образований </w:t>
      </w:r>
      <w:r w:rsidRPr="005C7516">
        <w:rPr>
          <w:sz w:val="22"/>
          <w:szCs w:val="22"/>
        </w:rPr>
        <w:t>Волгоградской области для решения отдельных вопросов местного значения в</w:t>
      </w:r>
      <w:r w:rsidRPr="005C7516">
        <w:rPr>
          <w:sz w:val="22"/>
          <w:szCs w:val="22"/>
        </w:rPr>
        <w:br/>
        <w:t>сфере дополнительного образования детей».</w:t>
      </w:r>
      <w:proofErr w:type="gramEnd"/>
    </w:p>
    <w:p w:rsidR="00366BA5" w:rsidRPr="005C7516" w:rsidRDefault="00677FAB" w:rsidP="00677FAB">
      <w:pPr>
        <w:pStyle w:val="20"/>
        <w:shd w:val="clear" w:color="auto" w:fill="auto"/>
        <w:tabs>
          <w:tab w:val="left" w:pos="1248"/>
        </w:tabs>
        <w:spacing w:before="0" w:after="0" w:line="254" w:lineRule="exact"/>
        <w:rPr>
          <w:sz w:val="22"/>
          <w:szCs w:val="22"/>
        </w:rPr>
      </w:pPr>
      <w:r w:rsidRPr="005C7516">
        <w:rPr>
          <w:sz w:val="22"/>
          <w:szCs w:val="22"/>
        </w:rPr>
        <w:t xml:space="preserve">               </w:t>
      </w:r>
      <w:proofErr w:type="gramStart"/>
      <w:r w:rsidRPr="005C7516">
        <w:rPr>
          <w:sz w:val="22"/>
          <w:szCs w:val="22"/>
        </w:rPr>
        <w:t xml:space="preserve">6) </w:t>
      </w:r>
      <w:r w:rsidR="002907C8" w:rsidRPr="005C7516">
        <w:rPr>
          <w:sz w:val="22"/>
          <w:szCs w:val="22"/>
        </w:rPr>
        <w:t>за привлечение педагогических работников к подготовке и проведению</w:t>
      </w:r>
      <w:r w:rsidR="00AA232D" w:rsidRPr="005C7516">
        <w:rPr>
          <w:sz w:val="22"/>
          <w:szCs w:val="22"/>
        </w:rPr>
        <w:t xml:space="preserve"> </w:t>
      </w:r>
      <w:r w:rsidR="002907C8" w:rsidRPr="005C7516">
        <w:rPr>
          <w:sz w:val="22"/>
          <w:szCs w:val="22"/>
        </w:rPr>
        <w:t>государственной итоговой аттест</w:t>
      </w:r>
      <w:r w:rsidR="00AA232D" w:rsidRPr="005C7516">
        <w:rPr>
          <w:sz w:val="22"/>
          <w:szCs w:val="22"/>
        </w:rPr>
        <w:t xml:space="preserve">ации (далее именуется - ГИА) по </w:t>
      </w:r>
      <w:r w:rsidR="002907C8" w:rsidRPr="005C7516">
        <w:rPr>
          <w:sz w:val="22"/>
          <w:szCs w:val="22"/>
        </w:rPr>
        <w:t>образовательны</w:t>
      </w:r>
      <w:r w:rsidR="00AA232D" w:rsidRPr="005C7516">
        <w:rPr>
          <w:sz w:val="22"/>
          <w:szCs w:val="22"/>
        </w:rPr>
        <w:t>м</w:t>
      </w:r>
      <w:r w:rsidR="00AA232D" w:rsidRPr="005C7516">
        <w:rPr>
          <w:sz w:val="22"/>
          <w:szCs w:val="22"/>
        </w:rPr>
        <w:tab/>
        <w:t>программам</w:t>
      </w:r>
      <w:r w:rsidR="00AA232D" w:rsidRPr="005C7516">
        <w:rPr>
          <w:sz w:val="22"/>
          <w:szCs w:val="22"/>
        </w:rPr>
        <w:tab/>
        <w:t>основного</w:t>
      </w:r>
      <w:r w:rsidR="00AA232D" w:rsidRPr="005C7516">
        <w:rPr>
          <w:sz w:val="22"/>
          <w:szCs w:val="22"/>
        </w:rPr>
        <w:tab/>
        <w:t>общего</w:t>
      </w:r>
      <w:r w:rsidR="00AA232D" w:rsidRPr="005C7516">
        <w:rPr>
          <w:sz w:val="22"/>
          <w:szCs w:val="22"/>
        </w:rPr>
        <w:tab/>
        <w:t xml:space="preserve">и </w:t>
      </w:r>
      <w:r w:rsidR="002907C8" w:rsidRPr="005C7516">
        <w:rPr>
          <w:sz w:val="22"/>
          <w:szCs w:val="22"/>
        </w:rPr>
        <w:t>среднего</w:t>
      </w:r>
      <w:r w:rsidR="002907C8" w:rsidRPr="005C7516">
        <w:rPr>
          <w:sz w:val="22"/>
          <w:szCs w:val="22"/>
        </w:rPr>
        <w:tab/>
        <w:t>общего</w:t>
      </w:r>
      <w:r w:rsidR="00AA232D" w:rsidRPr="005C7516">
        <w:rPr>
          <w:sz w:val="22"/>
          <w:szCs w:val="22"/>
        </w:rPr>
        <w:t xml:space="preserve"> </w:t>
      </w:r>
      <w:r w:rsidR="002907C8" w:rsidRPr="005C7516">
        <w:rPr>
          <w:sz w:val="22"/>
          <w:szCs w:val="22"/>
        </w:rPr>
        <w:t>образования в пунктах проведения экзамен</w:t>
      </w:r>
      <w:r w:rsidR="00AA232D" w:rsidRPr="005C7516">
        <w:rPr>
          <w:sz w:val="22"/>
          <w:szCs w:val="22"/>
        </w:rPr>
        <w:t xml:space="preserve">ов (далее именуются - ППЭ), для </w:t>
      </w:r>
      <w:r w:rsidR="002907C8" w:rsidRPr="005C7516">
        <w:rPr>
          <w:sz w:val="22"/>
          <w:szCs w:val="22"/>
        </w:rPr>
        <w:t xml:space="preserve">сопровождения участников экзаменов в ППЭ </w:t>
      </w:r>
      <w:r w:rsidR="00AA232D" w:rsidRPr="005C7516">
        <w:rPr>
          <w:sz w:val="22"/>
          <w:szCs w:val="22"/>
        </w:rPr>
        <w:t xml:space="preserve">и обратно, а также для работы в </w:t>
      </w:r>
      <w:r w:rsidR="002907C8" w:rsidRPr="005C7516">
        <w:rPr>
          <w:sz w:val="22"/>
          <w:szCs w:val="22"/>
        </w:rPr>
        <w:t>составе предмет</w:t>
      </w:r>
      <w:r w:rsidR="00AA232D" w:rsidRPr="005C7516">
        <w:rPr>
          <w:sz w:val="22"/>
          <w:szCs w:val="22"/>
        </w:rPr>
        <w:t xml:space="preserve">ной </w:t>
      </w:r>
      <w:r w:rsidR="002907C8" w:rsidRPr="005C7516">
        <w:rPr>
          <w:sz w:val="22"/>
          <w:szCs w:val="22"/>
        </w:rPr>
        <w:t>комиссии для пр</w:t>
      </w:r>
      <w:r w:rsidR="00AA232D" w:rsidRPr="005C7516">
        <w:rPr>
          <w:sz w:val="22"/>
          <w:szCs w:val="22"/>
        </w:rPr>
        <w:t xml:space="preserve">оведения ГИА по образовательным </w:t>
      </w:r>
      <w:r w:rsidR="002907C8" w:rsidRPr="005C7516">
        <w:rPr>
          <w:sz w:val="22"/>
          <w:szCs w:val="22"/>
        </w:rPr>
        <w:t>программам основного общего образовани</w:t>
      </w:r>
      <w:r w:rsidR="00AA232D" w:rsidRPr="005C7516">
        <w:rPr>
          <w:sz w:val="22"/>
          <w:szCs w:val="22"/>
        </w:rPr>
        <w:t xml:space="preserve">я (далее именуется – предметная </w:t>
      </w:r>
      <w:r w:rsidR="002907C8" w:rsidRPr="005C7516">
        <w:rPr>
          <w:sz w:val="22"/>
          <w:szCs w:val="22"/>
        </w:rPr>
        <w:t>комиссия</w:t>
      </w:r>
      <w:proofErr w:type="gramEnd"/>
      <w:r w:rsidR="002907C8" w:rsidRPr="005C7516">
        <w:rPr>
          <w:sz w:val="22"/>
          <w:szCs w:val="22"/>
        </w:rPr>
        <w:t xml:space="preserve"> </w:t>
      </w:r>
      <w:proofErr w:type="gramStart"/>
      <w:r w:rsidR="002907C8" w:rsidRPr="005C7516">
        <w:rPr>
          <w:sz w:val="22"/>
          <w:szCs w:val="22"/>
        </w:rPr>
        <w:t>ГИА-9), апелляционной</w:t>
      </w:r>
      <w:r w:rsidR="00AA232D" w:rsidRPr="005C7516">
        <w:rPr>
          <w:sz w:val="22"/>
          <w:szCs w:val="22"/>
        </w:rPr>
        <w:t xml:space="preserve"> комиссии для проведения ГИА по </w:t>
      </w:r>
      <w:r w:rsidR="002907C8" w:rsidRPr="005C7516">
        <w:rPr>
          <w:sz w:val="22"/>
          <w:szCs w:val="22"/>
        </w:rPr>
        <w:t>образовательным</w:t>
      </w:r>
      <w:r w:rsidR="002907C8" w:rsidRPr="005C7516">
        <w:rPr>
          <w:sz w:val="22"/>
          <w:szCs w:val="22"/>
        </w:rPr>
        <w:tab/>
        <w:t>программам</w:t>
      </w:r>
      <w:r w:rsidR="002907C8" w:rsidRPr="005C7516">
        <w:rPr>
          <w:sz w:val="22"/>
          <w:szCs w:val="22"/>
        </w:rPr>
        <w:tab/>
        <w:t>основного</w:t>
      </w:r>
      <w:r w:rsidR="002907C8" w:rsidRPr="005C7516">
        <w:rPr>
          <w:sz w:val="22"/>
          <w:szCs w:val="22"/>
        </w:rPr>
        <w:tab/>
        <w:t>общего</w:t>
      </w:r>
      <w:r w:rsidR="002907C8" w:rsidRPr="005C7516">
        <w:rPr>
          <w:sz w:val="22"/>
          <w:szCs w:val="22"/>
        </w:rPr>
        <w:tab/>
        <w:t>образования</w:t>
      </w:r>
      <w:r w:rsidR="002907C8" w:rsidRPr="005C7516">
        <w:rPr>
          <w:sz w:val="22"/>
          <w:szCs w:val="22"/>
        </w:rPr>
        <w:tab/>
        <w:t>(далее</w:t>
      </w:r>
      <w:r w:rsidR="00AA232D" w:rsidRPr="005C7516">
        <w:rPr>
          <w:sz w:val="22"/>
          <w:szCs w:val="22"/>
        </w:rPr>
        <w:t xml:space="preserve"> </w:t>
      </w:r>
      <w:r w:rsidR="002907C8" w:rsidRPr="005C7516">
        <w:rPr>
          <w:sz w:val="22"/>
          <w:szCs w:val="22"/>
        </w:rPr>
        <w:t>именуется - апелляционная комиссия ГИА-9).</w:t>
      </w:r>
      <w:proofErr w:type="gramEnd"/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t>Компенсационная выплата осуществл</w:t>
      </w:r>
      <w:r w:rsidR="00AA232D" w:rsidRPr="005C7516">
        <w:rPr>
          <w:sz w:val="22"/>
          <w:szCs w:val="22"/>
        </w:rPr>
        <w:t xml:space="preserve">яется педагогическим работникам за работу по подготовке и </w:t>
      </w:r>
      <w:r w:rsidRPr="005C7516">
        <w:rPr>
          <w:sz w:val="22"/>
          <w:szCs w:val="22"/>
        </w:rPr>
        <w:t>проведению ГИ</w:t>
      </w:r>
      <w:r w:rsidR="00AA232D" w:rsidRPr="005C7516">
        <w:rPr>
          <w:sz w:val="22"/>
          <w:szCs w:val="22"/>
        </w:rPr>
        <w:t xml:space="preserve">А по образовательным программам </w:t>
      </w:r>
      <w:r w:rsidRPr="005C7516">
        <w:rPr>
          <w:sz w:val="22"/>
          <w:szCs w:val="22"/>
        </w:rPr>
        <w:t xml:space="preserve">основного общего и </w:t>
      </w:r>
      <w:r w:rsidRPr="005C7516">
        <w:rPr>
          <w:sz w:val="22"/>
          <w:szCs w:val="22"/>
        </w:rPr>
        <w:lastRenderedPageBreak/>
        <w:t>среднего общ</w:t>
      </w:r>
      <w:r w:rsidR="00AA232D" w:rsidRPr="005C7516">
        <w:rPr>
          <w:sz w:val="22"/>
          <w:szCs w:val="22"/>
        </w:rPr>
        <w:t xml:space="preserve">его образования в форме единого </w:t>
      </w:r>
      <w:r w:rsidRPr="005C7516">
        <w:rPr>
          <w:sz w:val="22"/>
          <w:szCs w:val="22"/>
        </w:rPr>
        <w:t>государственного экзамена (да</w:t>
      </w:r>
      <w:r w:rsidR="00AA232D" w:rsidRPr="005C7516">
        <w:rPr>
          <w:sz w:val="22"/>
          <w:szCs w:val="22"/>
        </w:rPr>
        <w:t xml:space="preserve">лее именуется - ЕГЭ), основного </w:t>
      </w:r>
      <w:r w:rsidRPr="005C7516">
        <w:rPr>
          <w:sz w:val="22"/>
          <w:szCs w:val="22"/>
        </w:rPr>
        <w:t>государственного экзамена (далее име</w:t>
      </w:r>
      <w:r w:rsidR="00AA232D" w:rsidRPr="005C7516">
        <w:rPr>
          <w:sz w:val="22"/>
          <w:szCs w:val="22"/>
        </w:rPr>
        <w:t xml:space="preserve">нуется - ОГЭ), государственного </w:t>
      </w:r>
      <w:r w:rsidRPr="005C7516">
        <w:rPr>
          <w:sz w:val="22"/>
          <w:szCs w:val="22"/>
        </w:rPr>
        <w:t xml:space="preserve">выпускного экзамена (далее именуется - ГВЭ) </w:t>
      </w:r>
      <w:r w:rsidR="00AA232D" w:rsidRPr="005C7516">
        <w:rPr>
          <w:sz w:val="22"/>
          <w:szCs w:val="22"/>
        </w:rPr>
        <w:t xml:space="preserve">за исполнение ими обязанностей: </w:t>
      </w:r>
      <w:r w:rsidRPr="005C7516">
        <w:rPr>
          <w:sz w:val="22"/>
          <w:szCs w:val="22"/>
        </w:rPr>
        <w:t>руководителей ППЭ;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t>членов государственной экзаменационной комиссии для пров</w:t>
      </w:r>
      <w:r w:rsidR="00AA232D" w:rsidRPr="005C7516">
        <w:rPr>
          <w:sz w:val="22"/>
          <w:szCs w:val="22"/>
        </w:rPr>
        <w:t xml:space="preserve">едения </w:t>
      </w:r>
      <w:proofErr w:type="spellStart"/>
      <w:r w:rsidR="00AA232D" w:rsidRPr="005C7516">
        <w:rPr>
          <w:sz w:val="22"/>
          <w:szCs w:val="22"/>
        </w:rPr>
        <w:t>ГИА</w:t>
      </w:r>
      <w:r w:rsidRPr="005C7516">
        <w:rPr>
          <w:sz w:val="22"/>
          <w:szCs w:val="22"/>
        </w:rPr>
        <w:t>по</w:t>
      </w:r>
      <w:proofErr w:type="spellEnd"/>
      <w:r w:rsidRPr="005C7516">
        <w:rPr>
          <w:sz w:val="22"/>
          <w:szCs w:val="22"/>
        </w:rPr>
        <w:t xml:space="preserve"> образовательным программам основ</w:t>
      </w:r>
      <w:r w:rsidR="000A4674" w:rsidRPr="005C7516">
        <w:rPr>
          <w:sz w:val="22"/>
          <w:szCs w:val="22"/>
        </w:rPr>
        <w:t xml:space="preserve">ного общего образования, членов </w:t>
      </w:r>
      <w:r w:rsidRPr="005C7516">
        <w:rPr>
          <w:sz w:val="22"/>
          <w:szCs w:val="22"/>
        </w:rPr>
        <w:t>государственной экзаменационной</w:t>
      </w:r>
      <w:r w:rsidR="000A4674" w:rsidRPr="005C7516">
        <w:rPr>
          <w:sz w:val="22"/>
          <w:szCs w:val="22"/>
        </w:rPr>
        <w:t xml:space="preserve"> комиссии для проведения ГИА по </w:t>
      </w:r>
      <w:r w:rsidRPr="005C7516">
        <w:rPr>
          <w:sz w:val="22"/>
          <w:szCs w:val="22"/>
        </w:rPr>
        <w:t>образовательным программам среднего общего образования (далее именуются</w:t>
      </w:r>
      <w:r w:rsidRPr="005C7516">
        <w:rPr>
          <w:sz w:val="22"/>
          <w:szCs w:val="22"/>
        </w:rPr>
        <w:br/>
        <w:t>- члены ГЭК);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860" w:right="5180"/>
        <w:rPr>
          <w:sz w:val="22"/>
          <w:szCs w:val="22"/>
        </w:rPr>
      </w:pPr>
      <w:r w:rsidRPr="005C7516">
        <w:rPr>
          <w:sz w:val="22"/>
          <w:szCs w:val="22"/>
        </w:rPr>
        <w:t>технических специалистов;</w:t>
      </w:r>
      <w:r w:rsidRPr="005C7516">
        <w:rPr>
          <w:sz w:val="22"/>
          <w:szCs w:val="22"/>
        </w:rPr>
        <w:br/>
        <w:t>организаторов в аудитории ППЭ;</w:t>
      </w:r>
      <w:r w:rsidRPr="005C7516">
        <w:rPr>
          <w:sz w:val="22"/>
          <w:szCs w:val="22"/>
        </w:rPr>
        <w:br/>
        <w:t>организаторов вне аудитории ППЭ;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t>ассистентов для участников экзамено</w:t>
      </w:r>
      <w:r w:rsidR="000A4674" w:rsidRPr="005C7516">
        <w:rPr>
          <w:sz w:val="22"/>
          <w:szCs w:val="22"/>
        </w:rPr>
        <w:t xml:space="preserve">в с ограниченными возможностями </w:t>
      </w:r>
      <w:r w:rsidRPr="005C7516">
        <w:rPr>
          <w:sz w:val="22"/>
          <w:szCs w:val="22"/>
        </w:rPr>
        <w:t>здоровья, для лиц, обучающихся п</w:t>
      </w:r>
      <w:r w:rsidR="000A4674" w:rsidRPr="005C7516">
        <w:rPr>
          <w:sz w:val="22"/>
          <w:szCs w:val="22"/>
        </w:rPr>
        <w:t xml:space="preserve">о состоянию здоровья на дому, в </w:t>
      </w:r>
      <w:r w:rsidRPr="005C7516">
        <w:rPr>
          <w:sz w:val="22"/>
          <w:szCs w:val="22"/>
        </w:rPr>
        <w:t>медицинских организациях, для участников экзаменов - детей-инвал</w:t>
      </w:r>
      <w:r w:rsidR="000A4674" w:rsidRPr="005C7516">
        <w:rPr>
          <w:sz w:val="22"/>
          <w:szCs w:val="22"/>
        </w:rPr>
        <w:t xml:space="preserve">идов и </w:t>
      </w:r>
      <w:r w:rsidRPr="005C7516">
        <w:rPr>
          <w:sz w:val="22"/>
          <w:szCs w:val="22"/>
        </w:rPr>
        <w:t>инвалидов, оказывающих необходи</w:t>
      </w:r>
      <w:r w:rsidR="000A4674" w:rsidRPr="005C7516">
        <w:rPr>
          <w:sz w:val="22"/>
          <w:szCs w:val="22"/>
        </w:rPr>
        <w:t xml:space="preserve">мую техническую помощь с учетом </w:t>
      </w:r>
      <w:r w:rsidRPr="005C7516">
        <w:rPr>
          <w:sz w:val="22"/>
          <w:szCs w:val="22"/>
        </w:rPr>
        <w:t>состояния их здоровья, особеннос</w:t>
      </w:r>
      <w:r w:rsidR="000A4674" w:rsidRPr="005C7516">
        <w:rPr>
          <w:sz w:val="22"/>
          <w:szCs w:val="22"/>
        </w:rPr>
        <w:t xml:space="preserve">тей психофизического развития и </w:t>
      </w:r>
      <w:r w:rsidRPr="005C7516">
        <w:rPr>
          <w:sz w:val="22"/>
          <w:szCs w:val="22"/>
        </w:rPr>
        <w:t>индивидуальных возможностей (далее именуются - ассистенты);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t>председателей, заместителей пр</w:t>
      </w:r>
      <w:r w:rsidR="000A4674" w:rsidRPr="005C7516">
        <w:rPr>
          <w:sz w:val="22"/>
          <w:szCs w:val="22"/>
        </w:rPr>
        <w:t xml:space="preserve">едседателей и членов предметной комиссии ГИА-9, </w:t>
      </w:r>
      <w:r w:rsidRPr="005C7516">
        <w:rPr>
          <w:sz w:val="22"/>
          <w:szCs w:val="22"/>
        </w:rPr>
        <w:t>апелляционной комиссии ГИА-9;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200" w:firstLine="660"/>
        <w:rPr>
          <w:sz w:val="22"/>
          <w:szCs w:val="22"/>
        </w:rPr>
      </w:pPr>
      <w:r w:rsidRPr="005C7516">
        <w:rPr>
          <w:sz w:val="22"/>
          <w:szCs w:val="22"/>
        </w:rPr>
        <w:t>специалистов по проведению инструктажа и обеспечению лабораторных</w:t>
      </w:r>
      <w:r w:rsidR="000A4674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работ;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200" w:firstLine="660"/>
        <w:rPr>
          <w:sz w:val="22"/>
          <w:szCs w:val="22"/>
        </w:rPr>
      </w:pPr>
      <w:r w:rsidRPr="005C7516">
        <w:rPr>
          <w:sz w:val="22"/>
          <w:szCs w:val="22"/>
        </w:rPr>
        <w:t>экзаменаторов-собеседников;</w:t>
      </w:r>
    </w:p>
    <w:p w:rsidR="00366BA5" w:rsidRPr="005C7516" w:rsidRDefault="002907C8" w:rsidP="00677FAB">
      <w:pPr>
        <w:pStyle w:val="20"/>
        <w:shd w:val="clear" w:color="auto" w:fill="auto"/>
        <w:spacing w:before="0" w:after="0" w:line="254" w:lineRule="exact"/>
        <w:ind w:right="692" w:firstLine="860"/>
        <w:rPr>
          <w:sz w:val="22"/>
          <w:szCs w:val="22"/>
        </w:rPr>
      </w:pPr>
      <w:r w:rsidRPr="005C7516">
        <w:rPr>
          <w:sz w:val="22"/>
          <w:szCs w:val="22"/>
        </w:rPr>
        <w:t>экспертов, оценивающих выполнение лабораторных работ;</w:t>
      </w:r>
      <w:r w:rsidRPr="005C7516">
        <w:rPr>
          <w:sz w:val="22"/>
          <w:szCs w:val="22"/>
        </w:rPr>
        <w:br/>
        <w:t>представителей образователь</w:t>
      </w:r>
      <w:r w:rsidR="000A4674" w:rsidRPr="005C7516">
        <w:rPr>
          <w:sz w:val="22"/>
          <w:szCs w:val="22"/>
        </w:rPr>
        <w:t xml:space="preserve">ных организаций, сопровождающих </w:t>
      </w:r>
      <w:r w:rsidRPr="005C7516">
        <w:rPr>
          <w:sz w:val="22"/>
          <w:szCs w:val="22"/>
        </w:rPr>
        <w:t>участников экзаменов.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60" w:firstLine="860"/>
        <w:rPr>
          <w:sz w:val="22"/>
          <w:szCs w:val="22"/>
        </w:rPr>
      </w:pPr>
      <w:r w:rsidRPr="005C7516">
        <w:rPr>
          <w:sz w:val="22"/>
          <w:szCs w:val="22"/>
        </w:rPr>
        <w:t>Размер компенсационной выплаты и</w:t>
      </w:r>
      <w:r w:rsidR="000A4674" w:rsidRPr="005C7516">
        <w:rPr>
          <w:sz w:val="22"/>
          <w:szCs w:val="22"/>
        </w:rPr>
        <w:t xml:space="preserve">счисляется путем деления оклада </w:t>
      </w:r>
      <w:r w:rsidRPr="005C7516">
        <w:rPr>
          <w:sz w:val="22"/>
          <w:szCs w:val="22"/>
        </w:rPr>
        <w:t>(должностного оклада) (ставки) педагогическ</w:t>
      </w:r>
      <w:r w:rsidR="000A4674" w:rsidRPr="005C7516">
        <w:rPr>
          <w:sz w:val="22"/>
          <w:szCs w:val="22"/>
        </w:rPr>
        <w:t xml:space="preserve">ого работника на среднемесячное </w:t>
      </w:r>
      <w:r w:rsidRPr="005C7516">
        <w:rPr>
          <w:sz w:val="22"/>
          <w:szCs w:val="22"/>
        </w:rPr>
        <w:t>количество рабочих часов, установленное по занимаемой должности, за час.</w:t>
      </w:r>
    </w:p>
    <w:p w:rsidR="00541299" w:rsidRDefault="002907C8" w:rsidP="00984632">
      <w:pPr>
        <w:pStyle w:val="20"/>
        <w:shd w:val="clear" w:color="auto" w:fill="auto"/>
        <w:spacing w:before="0" w:after="0" w:line="254" w:lineRule="exact"/>
        <w:ind w:right="560" w:firstLine="860"/>
      </w:pPr>
      <w:r w:rsidRPr="005C7516">
        <w:rPr>
          <w:sz w:val="22"/>
          <w:szCs w:val="22"/>
        </w:rPr>
        <w:t>Расчет, начисление, выплата компен</w:t>
      </w:r>
      <w:r w:rsidR="000A4674" w:rsidRPr="005C7516">
        <w:rPr>
          <w:sz w:val="22"/>
          <w:szCs w:val="22"/>
        </w:rPr>
        <w:t xml:space="preserve">сации производятся на основании </w:t>
      </w:r>
      <w:r w:rsidRPr="005C7516">
        <w:rPr>
          <w:sz w:val="22"/>
          <w:szCs w:val="22"/>
        </w:rPr>
        <w:t>ведомости учета фактически выполняем</w:t>
      </w:r>
      <w:r w:rsidR="000A4674" w:rsidRPr="005C7516">
        <w:rPr>
          <w:sz w:val="22"/>
          <w:szCs w:val="22"/>
        </w:rPr>
        <w:t xml:space="preserve">ого объема работ педагогических </w:t>
      </w:r>
      <w:r w:rsidRPr="005C7516">
        <w:rPr>
          <w:sz w:val="22"/>
          <w:szCs w:val="22"/>
        </w:rPr>
        <w:t>работников, привлекаемых к подготов</w:t>
      </w:r>
      <w:r w:rsidR="000A4674" w:rsidRPr="005C7516">
        <w:rPr>
          <w:sz w:val="22"/>
          <w:szCs w:val="22"/>
        </w:rPr>
        <w:t xml:space="preserve">ке и проведению государственной </w:t>
      </w:r>
      <w:r w:rsidRPr="005C7516">
        <w:rPr>
          <w:sz w:val="22"/>
          <w:szCs w:val="22"/>
        </w:rPr>
        <w:t>итоговой аттестации по образовательны</w:t>
      </w:r>
      <w:r w:rsidR="000A4674" w:rsidRPr="005C7516">
        <w:rPr>
          <w:sz w:val="22"/>
          <w:szCs w:val="22"/>
        </w:rPr>
        <w:t xml:space="preserve">м программам основного общего и </w:t>
      </w:r>
      <w:r w:rsidRPr="005C7516">
        <w:rPr>
          <w:sz w:val="22"/>
          <w:szCs w:val="22"/>
        </w:rPr>
        <w:t>среднего общего образовании в срок до 31 декабря текущего года.</w:t>
      </w:r>
      <w:r w:rsidR="00541299" w:rsidRPr="00541299">
        <w:t xml:space="preserve"> </w:t>
      </w:r>
    </w:p>
    <w:p w:rsidR="00366BA5" w:rsidRPr="005C7516" w:rsidRDefault="00541299" w:rsidP="00984632">
      <w:pPr>
        <w:pStyle w:val="20"/>
        <w:shd w:val="clear" w:color="auto" w:fill="auto"/>
        <w:spacing w:before="0" w:after="0" w:line="254" w:lineRule="exact"/>
        <w:ind w:right="560" w:firstLine="860"/>
        <w:rPr>
          <w:sz w:val="22"/>
          <w:szCs w:val="22"/>
        </w:rPr>
      </w:pPr>
      <w:r w:rsidRPr="00541299">
        <w:rPr>
          <w:sz w:val="22"/>
          <w:szCs w:val="22"/>
        </w:rPr>
        <w:t>7) ежемесячное денежное вознаграждение советникам директоров по воспитанию и взаимодействию с детскими общественными объединениями - 5 000 (пять тысяч) рублей 00 копеек за счет средств федерального бюджета.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41"/>
        </w:tabs>
        <w:spacing w:before="0" w:after="0" w:line="254" w:lineRule="exact"/>
        <w:ind w:right="460" w:firstLine="860"/>
        <w:rPr>
          <w:sz w:val="22"/>
          <w:szCs w:val="22"/>
        </w:rPr>
      </w:pPr>
      <w:r w:rsidRPr="005C7516">
        <w:rPr>
          <w:sz w:val="22"/>
          <w:szCs w:val="22"/>
        </w:rPr>
        <w:t>Выплаты компенсационного ха</w:t>
      </w:r>
      <w:r w:rsidR="000A4674" w:rsidRPr="005C7516">
        <w:rPr>
          <w:sz w:val="22"/>
          <w:szCs w:val="22"/>
        </w:rPr>
        <w:t xml:space="preserve">рактера устанавливаются в форме </w:t>
      </w:r>
      <w:r w:rsidRPr="005C7516">
        <w:rPr>
          <w:sz w:val="22"/>
          <w:szCs w:val="22"/>
        </w:rPr>
        <w:t>доплат к окладам (должностным о</w:t>
      </w:r>
      <w:r w:rsidR="000A4674" w:rsidRPr="005C7516">
        <w:rPr>
          <w:sz w:val="22"/>
          <w:szCs w:val="22"/>
        </w:rPr>
        <w:t xml:space="preserve">кладам) (ставкам) работников по </w:t>
      </w:r>
      <w:r w:rsidRPr="005C7516">
        <w:rPr>
          <w:sz w:val="22"/>
          <w:szCs w:val="22"/>
        </w:rPr>
        <w:t>соответствую</w:t>
      </w:r>
      <w:r w:rsidR="000A4674" w:rsidRPr="005C7516">
        <w:rPr>
          <w:sz w:val="22"/>
          <w:szCs w:val="22"/>
        </w:rPr>
        <w:t xml:space="preserve">щим квалификационным уровням профессиональной </w:t>
      </w:r>
      <w:r w:rsidRPr="005C7516">
        <w:rPr>
          <w:sz w:val="22"/>
          <w:szCs w:val="22"/>
        </w:rPr>
        <w:t>квалификационной группы.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612"/>
        </w:tabs>
        <w:spacing w:before="0" w:after="0" w:line="254" w:lineRule="exact"/>
        <w:ind w:left="200" w:right="460" w:firstLine="660"/>
        <w:rPr>
          <w:sz w:val="22"/>
          <w:szCs w:val="22"/>
        </w:rPr>
      </w:pPr>
      <w:r w:rsidRPr="005C7516">
        <w:rPr>
          <w:sz w:val="22"/>
          <w:szCs w:val="22"/>
        </w:rPr>
        <w:t>Размеры и условия осущес</w:t>
      </w:r>
      <w:r w:rsidR="000A4674" w:rsidRPr="005C7516">
        <w:rPr>
          <w:sz w:val="22"/>
          <w:szCs w:val="22"/>
        </w:rPr>
        <w:t xml:space="preserve">твления выплат компенсационного </w:t>
      </w:r>
      <w:r w:rsidRPr="005C7516">
        <w:rPr>
          <w:sz w:val="22"/>
          <w:szCs w:val="22"/>
        </w:rPr>
        <w:t>характера конкретизируются в локальных нормативных актах организации.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75"/>
        </w:tabs>
        <w:spacing w:before="0" w:after="335" w:line="254" w:lineRule="exact"/>
        <w:ind w:left="200" w:right="460" w:firstLine="660"/>
        <w:rPr>
          <w:sz w:val="22"/>
          <w:szCs w:val="22"/>
        </w:rPr>
      </w:pPr>
      <w:r w:rsidRPr="005C7516">
        <w:rPr>
          <w:sz w:val="22"/>
          <w:szCs w:val="22"/>
        </w:rPr>
        <w:t>Выплаты компенсационного характера устанавливаются по основ</w:t>
      </w:r>
      <w:r w:rsidR="000A4674" w:rsidRPr="005C7516">
        <w:rPr>
          <w:sz w:val="22"/>
          <w:szCs w:val="22"/>
        </w:rPr>
        <w:t xml:space="preserve">ной </w:t>
      </w:r>
      <w:r w:rsidRPr="005C7516">
        <w:rPr>
          <w:sz w:val="22"/>
          <w:szCs w:val="22"/>
        </w:rPr>
        <w:t>работе и работе, осуществляемой по совмест</w:t>
      </w:r>
      <w:r w:rsidR="000A4674" w:rsidRPr="005C7516">
        <w:rPr>
          <w:sz w:val="22"/>
          <w:szCs w:val="22"/>
        </w:rPr>
        <w:t xml:space="preserve">ительству, пропорционально доле </w:t>
      </w:r>
      <w:r w:rsidRPr="005C7516">
        <w:rPr>
          <w:sz w:val="22"/>
          <w:szCs w:val="22"/>
        </w:rPr>
        <w:t>занимаемой штатной единицы и (или) учебной нагрузки.</w:t>
      </w:r>
    </w:p>
    <w:p w:rsidR="00366BA5" w:rsidRPr="005C7516" w:rsidRDefault="002907C8" w:rsidP="00984632">
      <w:pPr>
        <w:pStyle w:val="20"/>
        <w:numPr>
          <w:ilvl w:val="0"/>
          <w:numId w:val="5"/>
        </w:numPr>
        <w:shd w:val="clear" w:color="auto" w:fill="auto"/>
        <w:tabs>
          <w:tab w:val="left" w:pos="989"/>
        </w:tabs>
        <w:spacing w:before="0" w:after="42" w:line="210" w:lineRule="exact"/>
        <w:ind w:left="660"/>
        <w:rPr>
          <w:sz w:val="22"/>
          <w:szCs w:val="22"/>
        </w:rPr>
      </w:pPr>
      <w:r w:rsidRPr="005C7516">
        <w:rPr>
          <w:sz w:val="22"/>
          <w:szCs w:val="22"/>
        </w:rPr>
        <w:t>Порядок и условия установления выплат стимулирующего характера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71"/>
        </w:tabs>
        <w:spacing w:before="0" w:after="0" w:line="258" w:lineRule="exact"/>
        <w:ind w:left="200" w:right="460" w:firstLine="660"/>
        <w:rPr>
          <w:sz w:val="22"/>
          <w:szCs w:val="22"/>
        </w:rPr>
      </w:pPr>
      <w:r w:rsidRPr="005C7516">
        <w:rPr>
          <w:sz w:val="22"/>
          <w:szCs w:val="22"/>
        </w:rPr>
        <w:t xml:space="preserve">В целях повышения мотивации </w:t>
      </w:r>
      <w:r w:rsidR="000A4674" w:rsidRPr="005C7516">
        <w:rPr>
          <w:sz w:val="22"/>
          <w:szCs w:val="22"/>
        </w:rPr>
        <w:t xml:space="preserve">качественного труда и поощрения </w:t>
      </w:r>
      <w:r w:rsidRPr="005C7516">
        <w:rPr>
          <w:sz w:val="22"/>
          <w:szCs w:val="22"/>
        </w:rPr>
        <w:t>ра</w:t>
      </w:r>
      <w:r w:rsidR="000A4674" w:rsidRPr="005C7516">
        <w:rPr>
          <w:sz w:val="22"/>
          <w:szCs w:val="22"/>
        </w:rPr>
        <w:t xml:space="preserve">ботников </w:t>
      </w:r>
      <w:r w:rsidRPr="005C7516">
        <w:rPr>
          <w:sz w:val="22"/>
          <w:szCs w:val="22"/>
        </w:rPr>
        <w:t>образовательных организац</w:t>
      </w:r>
      <w:r w:rsidR="000A4674" w:rsidRPr="005C7516">
        <w:rPr>
          <w:sz w:val="22"/>
          <w:szCs w:val="22"/>
        </w:rPr>
        <w:t xml:space="preserve">ий (за исключением руководителя </w:t>
      </w:r>
      <w:r w:rsidRPr="005C7516">
        <w:rPr>
          <w:sz w:val="22"/>
          <w:szCs w:val="22"/>
        </w:rPr>
        <w:t>организации, заместителей руководителя о</w:t>
      </w:r>
      <w:r w:rsidR="000A4674" w:rsidRPr="005C7516">
        <w:rPr>
          <w:sz w:val="22"/>
          <w:szCs w:val="22"/>
        </w:rPr>
        <w:t xml:space="preserve">рганизации, главного бухгалтера </w:t>
      </w:r>
      <w:r w:rsidRPr="005C7516">
        <w:rPr>
          <w:sz w:val="22"/>
          <w:szCs w:val="22"/>
        </w:rPr>
        <w:t>организации) за выполненную работу ус</w:t>
      </w:r>
      <w:r w:rsidR="000A4674" w:rsidRPr="005C7516">
        <w:rPr>
          <w:sz w:val="22"/>
          <w:szCs w:val="22"/>
        </w:rPr>
        <w:t xml:space="preserve">танавливаются следующие выплаты </w:t>
      </w:r>
      <w:r w:rsidRPr="005C7516">
        <w:rPr>
          <w:sz w:val="22"/>
          <w:szCs w:val="22"/>
        </w:rPr>
        <w:t>стимулирующего характера:</w:t>
      </w:r>
    </w:p>
    <w:p w:rsidR="00366BA5" w:rsidRPr="005C7516" w:rsidRDefault="002907C8" w:rsidP="00984632">
      <w:pPr>
        <w:pStyle w:val="20"/>
        <w:numPr>
          <w:ilvl w:val="0"/>
          <w:numId w:val="7"/>
        </w:numPr>
        <w:shd w:val="clear" w:color="auto" w:fill="auto"/>
        <w:tabs>
          <w:tab w:val="left" w:pos="1153"/>
        </w:tabs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за работу в сельской местности;</w:t>
      </w:r>
    </w:p>
    <w:p w:rsidR="00366BA5" w:rsidRPr="005C7516" w:rsidRDefault="002907C8" w:rsidP="00984632">
      <w:pPr>
        <w:pStyle w:val="20"/>
        <w:numPr>
          <w:ilvl w:val="0"/>
          <w:numId w:val="7"/>
        </w:numPr>
        <w:shd w:val="clear" w:color="auto" w:fill="auto"/>
        <w:tabs>
          <w:tab w:val="left" w:pos="1181"/>
        </w:tabs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за наличие первой или высшей квалификационной категории;</w:t>
      </w:r>
    </w:p>
    <w:p w:rsidR="000A4674" w:rsidRPr="005C7516" w:rsidRDefault="002907C8" w:rsidP="00984632">
      <w:pPr>
        <w:pStyle w:val="20"/>
        <w:numPr>
          <w:ilvl w:val="0"/>
          <w:numId w:val="7"/>
        </w:numPr>
        <w:shd w:val="clear" w:color="auto" w:fill="auto"/>
        <w:tabs>
          <w:tab w:val="left" w:pos="1181"/>
        </w:tabs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выплаты за стаж работы;</w:t>
      </w:r>
    </w:p>
    <w:p w:rsidR="00366BA5" w:rsidRPr="005C7516" w:rsidRDefault="002907C8" w:rsidP="00984632">
      <w:pPr>
        <w:pStyle w:val="20"/>
        <w:numPr>
          <w:ilvl w:val="0"/>
          <w:numId w:val="7"/>
        </w:numPr>
        <w:shd w:val="clear" w:color="auto" w:fill="auto"/>
        <w:tabs>
          <w:tab w:val="left" w:pos="1181"/>
        </w:tabs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 xml:space="preserve"> молодым</w:t>
      </w:r>
      <w:r w:rsidRPr="005C7516">
        <w:rPr>
          <w:sz w:val="22"/>
          <w:szCs w:val="22"/>
        </w:rPr>
        <w:tab/>
        <w:t>специалистам, осуществляющим педагогическую</w:t>
      </w:r>
      <w:r w:rsidR="000A4674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деятельность;</w:t>
      </w:r>
    </w:p>
    <w:p w:rsidR="00366BA5" w:rsidRPr="005C7516" w:rsidRDefault="002907C8" w:rsidP="00984632">
      <w:pPr>
        <w:pStyle w:val="20"/>
        <w:numPr>
          <w:ilvl w:val="0"/>
          <w:numId w:val="7"/>
        </w:numPr>
        <w:shd w:val="clear" w:color="auto" w:fill="auto"/>
        <w:tabs>
          <w:tab w:val="left" w:pos="1185"/>
        </w:tabs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выплаты за интенсивность и высокие результаты работы;</w:t>
      </w:r>
    </w:p>
    <w:p w:rsidR="00366BA5" w:rsidRPr="005C7516" w:rsidRDefault="002907C8" w:rsidP="00984632">
      <w:pPr>
        <w:pStyle w:val="20"/>
        <w:numPr>
          <w:ilvl w:val="0"/>
          <w:numId w:val="7"/>
        </w:numPr>
        <w:shd w:val="clear" w:color="auto" w:fill="auto"/>
        <w:tabs>
          <w:tab w:val="left" w:pos="1185"/>
        </w:tabs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выплаты за качество выполняемых работ;</w:t>
      </w:r>
    </w:p>
    <w:p w:rsidR="00366BA5" w:rsidRPr="005C7516" w:rsidRDefault="002907C8" w:rsidP="00984632">
      <w:pPr>
        <w:pStyle w:val="20"/>
        <w:numPr>
          <w:ilvl w:val="0"/>
          <w:numId w:val="7"/>
        </w:numPr>
        <w:shd w:val="clear" w:color="auto" w:fill="auto"/>
        <w:tabs>
          <w:tab w:val="left" w:pos="1185"/>
        </w:tabs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премиальные выплаты.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53"/>
        </w:tabs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Стимулирующие выплаты у</w:t>
      </w:r>
      <w:r w:rsidR="000A4674" w:rsidRPr="005C7516">
        <w:rPr>
          <w:sz w:val="22"/>
          <w:szCs w:val="22"/>
        </w:rPr>
        <w:t xml:space="preserve">станавливаются в пределах фонда </w:t>
      </w:r>
      <w:r w:rsidRPr="005C7516">
        <w:rPr>
          <w:sz w:val="22"/>
          <w:szCs w:val="22"/>
        </w:rPr>
        <w:t xml:space="preserve">оплаты труда в </w:t>
      </w:r>
      <w:r w:rsidRPr="005C7516">
        <w:rPr>
          <w:sz w:val="22"/>
          <w:szCs w:val="22"/>
        </w:rPr>
        <w:lastRenderedPageBreak/>
        <w:t>процентном отношении к оклад</w:t>
      </w:r>
      <w:r w:rsidR="000A4674" w:rsidRPr="005C7516">
        <w:rPr>
          <w:sz w:val="22"/>
          <w:szCs w:val="22"/>
        </w:rPr>
        <w:t xml:space="preserve">у (должностному окладу), ставке </w:t>
      </w:r>
      <w:r w:rsidRPr="005C7516">
        <w:rPr>
          <w:sz w:val="22"/>
          <w:szCs w:val="22"/>
        </w:rPr>
        <w:t>или в абсолютном размере.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Решение об установлении стимулиру</w:t>
      </w:r>
      <w:r w:rsidR="000A4674" w:rsidRPr="005C7516">
        <w:rPr>
          <w:sz w:val="22"/>
          <w:szCs w:val="22"/>
        </w:rPr>
        <w:t xml:space="preserve">ющих выплат или об изменении их размера принимается </w:t>
      </w:r>
      <w:r w:rsidRPr="005C7516">
        <w:rPr>
          <w:sz w:val="22"/>
          <w:szCs w:val="22"/>
        </w:rPr>
        <w:t>руководителем орга</w:t>
      </w:r>
      <w:r w:rsidR="000A4674" w:rsidRPr="005C7516">
        <w:rPr>
          <w:sz w:val="22"/>
          <w:szCs w:val="22"/>
        </w:rPr>
        <w:t xml:space="preserve">низации персонально в отношении </w:t>
      </w:r>
      <w:r w:rsidRPr="005C7516">
        <w:rPr>
          <w:sz w:val="22"/>
          <w:szCs w:val="22"/>
        </w:rPr>
        <w:t>конкретного</w:t>
      </w:r>
      <w:r w:rsidR="000A4674" w:rsidRPr="005C7516">
        <w:rPr>
          <w:sz w:val="22"/>
          <w:szCs w:val="22"/>
        </w:rPr>
        <w:t xml:space="preserve"> работника с учетом обеспечения указанных выплат финансовыми </w:t>
      </w:r>
      <w:r w:rsidRPr="005C7516">
        <w:rPr>
          <w:sz w:val="22"/>
          <w:szCs w:val="22"/>
        </w:rPr>
        <w:t>средствами.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53"/>
        </w:tabs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Выплата за работу в сел</w:t>
      </w:r>
      <w:r w:rsidR="000A4674" w:rsidRPr="005C7516">
        <w:rPr>
          <w:sz w:val="22"/>
          <w:szCs w:val="22"/>
        </w:rPr>
        <w:t xml:space="preserve">ьской местности устанавливается </w:t>
      </w:r>
      <w:r w:rsidRPr="005C7516">
        <w:rPr>
          <w:sz w:val="22"/>
          <w:szCs w:val="22"/>
        </w:rPr>
        <w:t>педагогическим работникам и специалистам - 25 процентов;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53"/>
        </w:tabs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Стимулирующая выплат</w:t>
      </w:r>
      <w:r w:rsidR="000A4674" w:rsidRPr="005C7516">
        <w:rPr>
          <w:sz w:val="22"/>
          <w:szCs w:val="22"/>
        </w:rPr>
        <w:t xml:space="preserve">а за стаж работы в организациях </w:t>
      </w:r>
      <w:r w:rsidRPr="005C7516">
        <w:rPr>
          <w:sz w:val="22"/>
          <w:szCs w:val="22"/>
        </w:rPr>
        <w:t>образования устанавливается: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педагогическим работникам за ста</w:t>
      </w:r>
      <w:r w:rsidR="000A4674" w:rsidRPr="005C7516">
        <w:rPr>
          <w:sz w:val="22"/>
          <w:szCs w:val="22"/>
        </w:rPr>
        <w:t xml:space="preserve">ж педагогической работы, другим </w:t>
      </w:r>
      <w:r w:rsidRPr="005C7516">
        <w:rPr>
          <w:sz w:val="22"/>
          <w:szCs w:val="22"/>
        </w:rPr>
        <w:t xml:space="preserve">работникам - в зависимости от общего </w:t>
      </w:r>
      <w:r w:rsidR="000A4674" w:rsidRPr="005C7516">
        <w:rPr>
          <w:sz w:val="22"/>
          <w:szCs w:val="22"/>
        </w:rPr>
        <w:t xml:space="preserve">количества лет, проработанных в </w:t>
      </w:r>
      <w:r w:rsidRPr="005C7516">
        <w:rPr>
          <w:sz w:val="22"/>
          <w:szCs w:val="22"/>
        </w:rPr>
        <w:t>образовательных организациях, в следующих размерах о</w:t>
      </w:r>
      <w:r w:rsidR="000A4674" w:rsidRPr="005C7516">
        <w:rPr>
          <w:sz w:val="22"/>
          <w:szCs w:val="22"/>
        </w:rPr>
        <w:t xml:space="preserve">т оклада </w:t>
      </w:r>
      <w:r w:rsidRPr="005C7516">
        <w:rPr>
          <w:sz w:val="22"/>
          <w:szCs w:val="22"/>
        </w:rPr>
        <w:t>(должностного оклада) (ставки):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при стаже работы от 1 до 4 лет включительно - 10 процентов;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при стаже работы от 5 до 9 лет включительно - 15 процентов;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при стаже работы от 10 до 14 лет включительно - 20 процентов;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свыше 15 лет - 30 процентов.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Надбавка к окладу (должностному ок</w:t>
      </w:r>
      <w:r w:rsidR="000A4674" w:rsidRPr="005C7516">
        <w:rPr>
          <w:sz w:val="22"/>
          <w:szCs w:val="22"/>
        </w:rPr>
        <w:t xml:space="preserve">ладу) (ставке) за стаж работы в организациях </w:t>
      </w:r>
      <w:r w:rsidRPr="005C7516">
        <w:rPr>
          <w:sz w:val="22"/>
          <w:szCs w:val="22"/>
        </w:rPr>
        <w:t>устанавливается работни</w:t>
      </w:r>
      <w:r w:rsidR="000A4674" w:rsidRPr="005C7516">
        <w:rPr>
          <w:sz w:val="22"/>
          <w:szCs w:val="22"/>
        </w:rPr>
        <w:t xml:space="preserve">ку по основной работе и работе, </w:t>
      </w:r>
      <w:r w:rsidRPr="005C7516">
        <w:rPr>
          <w:sz w:val="22"/>
          <w:szCs w:val="22"/>
        </w:rPr>
        <w:t>выполняемой по совместительству.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Установление (изменение) разм</w:t>
      </w:r>
      <w:r w:rsidR="000A4674" w:rsidRPr="005C7516">
        <w:rPr>
          <w:sz w:val="22"/>
          <w:szCs w:val="22"/>
        </w:rPr>
        <w:t xml:space="preserve">ера выплаты производится со дня </w:t>
      </w:r>
      <w:r w:rsidRPr="005C7516">
        <w:rPr>
          <w:sz w:val="22"/>
          <w:szCs w:val="22"/>
        </w:rPr>
        <w:t>достижения отработанного периода, дающ</w:t>
      </w:r>
      <w:r w:rsidR="000A4674" w:rsidRPr="005C7516">
        <w:rPr>
          <w:sz w:val="22"/>
          <w:szCs w:val="22"/>
        </w:rPr>
        <w:t xml:space="preserve">его право на увеличение размера </w:t>
      </w:r>
      <w:r w:rsidRPr="005C7516">
        <w:rPr>
          <w:sz w:val="22"/>
          <w:szCs w:val="22"/>
        </w:rPr>
        <w:t>выплаты, если документы, подтверждающие о</w:t>
      </w:r>
      <w:r w:rsidR="000A4674" w:rsidRPr="005C7516">
        <w:rPr>
          <w:sz w:val="22"/>
          <w:szCs w:val="22"/>
        </w:rPr>
        <w:t xml:space="preserve">тработанный период, находятся в </w:t>
      </w:r>
      <w:r w:rsidRPr="005C7516">
        <w:rPr>
          <w:sz w:val="22"/>
          <w:szCs w:val="22"/>
        </w:rPr>
        <w:t>организации, или со дня представления раб</w:t>
      </w:r>
      <w:r w:rsidR="000A4674" w:rsidRPr="005C7516">
        <w:rPr>
          <w:sz w:val="22"/>
          <w:szCs w:val="22"/>
        </w:rPr>
        <w:t xml:space="preserve">отником необходимого документа, </w:t>
      </w:r>
      <w:r w:rsidRPr="005C7516">
        <w:rPr>
          <w:sz w:val="22"/>
          <w:szCs w:val="22"/>
        </w:rPr>
        <w:t>подтверждающего отработанный период.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Основным документом для определения</w:t>
      </w:r>
      <w:r w:rsidR="000A4674" w:rsidRPr="005C7516">
        <w:rPr>
          <w:sz w:val="22"/>
          <w:szCs w:val="22"/>
        </w:rPr>
        <w:t xml:space="preserve"> стажа работы является </w:t>
      </w:r>
      <w:r w:rsidRPr="005C7516">
        <w:rPr>
          <w:sz w:val="22"/>
          <w:szCs w:val="22"/>
        </w:rPr>
        <w:t>трудовая книжка либо иные подтвер</w:t>
      </w:r>
      <w:r w:rsidR="000A4674" w:rsidRPr="005C7516">
        <w:rPr>
          <w:sz w:val="22"/>
          <w:szCs w:val="22"/>
        </w:rPr>
        <w:t xml:space="preserve">ждающие документы, заверенные в </w:t>
      </w:r>
      <w:r w:rsidRPr="005C7516">
        <w:rPr>
          <w:sz w:val="22"/>
          <w:szCs w:val="22"/>
        </w:rPr>
        <w:t>установленном порядке.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642"/>
        </w:tabs>
        <w:spacing w:before="0" w:after="0" w:line="254" w:lineRule="exact"/>
        <w:ind w:firstLine="820"/>
        <w:rPr>
          <w:sz w:val="22"/>
          <w:szCs w:val="22"/>
        </w:rPr>
      </w:pPr>
      <w:proofErr w:type="gramStart"/>
      <w:r w:rsidRPr="005C7516">
        <w:rPr>
          <w:sz w:val="22"/>
          <w:szCs w:val="22"/>
        </w:rPr>
        <w:t>Молодым специалистам, осуществляющим педагогическую</w:t>
      </w:r>
      <w:r w:rsidR="00D610C7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деятельность устанавливается</w:t>
      </w:r>
      <w:proofErr w:type="gramEnd"/>
      <w:r w:rsidRPr="005C7516">
        <w:rPr>
          <w:sz w:val="22"/>
          <w:szCs w:val="22"/>
        </w:rPr>
        <w:t xml:space="preserve"> ежемесячная </w:t>
      </w:r>
      <w:r w:rsidR="00D610C7" w:rsidRPr="005C7516">
        <w:rPr>
          <w:sz w:val="22"/>
          <w:szCs w:val="22"/>
        </w:rPr>
        <w:t xml:space="preserve">надбавка к окладу (должностному </w:t>
      </w:r>
      <w:r w:rsidRPr="005C7516">
        <w:rPr>
          <w:sz w:val="22"/>
          <w:szCs w:val="22"/>
        </w:rPr>
        <w:t>окладу) (ставке) заработной платы в</w:t>
      </w:r>
      <w:r w:rsidR="00D610C7" w:rsidRPr="005C7516">
        <w:rPr>
          <w:sz w:val="22"/>
          <w:szCs w:val="22"/>
        </w:rPr>
        <w:t xml:space="preserve"> размере, установленном Законом </w:t>
      </w:r>
      <w:r w:rsidRPr="005C7516">
        <w:rPr>
          <w:sz w:val="22"/>
          <w:szCs w:val="22"/>
        </w:rPr>
        <w:t>Волгог</w:t>
      </w:r>
      <w:r w:rsidR="00D610C7" w:rsidRPr="005C7516">
        <w:rPr>
          <w:sz w:val="22"/>
          <w:szCs w:val="22"/>
        </w:rPr>
        <w:t>радской области от 26.11.2004</w:t>
      </w:r>
      <w:r w:rsidR="00D610C7" w:rsidRPr="005C7516">
        <w:rPr>
          <w:sz w:val="22"/>
          <w:szCs w:val="22"/>
        </w:rPr>
        <w:tab/>
        <w:t xml:space="preserve">№ </w:t>
      </w:r>
      <w:r w:rsidRPr="005C7516">
        <w:rPr>
          <w:sz w:val="22"/>
          <w:szCs w:val="22"/>
        </w:rPr>
        <w:t>964-ОД «О государственных</w:t>
      </w:r>
      <w:r w:rsidR="00D610C7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социальных гарантиях молодым специ</w:t>
      </w:r>
      <w:r w:rsidR="00D610C7" w:rsidRPr="005C7516">
        <w:rPr>
          <w:sz w:val="22"/>
          <w:szCs w:val="22"/>
        </w:rPr>
        <w:t xml:space="preserve">алистам, работающим в областных </w:t>
      </w:r>
      <w:r w:rsidRPr="005C7516">
        <w:rPr>
          <w:sz w:val="22"/>
          <w:szCs w:val="22"/>
        </w:rPr>
        <w:t>государственных и муниципальных учрежд</w:t>
      </w:r>
      <w:r w:rsidR="00D610C7" w:rsidRPr="005C7516">
        <w:rPr>
          <w:sz w:val="22"/>
          <w:szCs w:val="22"/>
        </w:rPr>
        <w:t xml:space="preserve">ениях, расположенных в сельских </w:t>
      </w:r>
      <w:r w:rsidRPr="005C7516">
        <w:rPr>
          <w:sz w:val="22"/>
          <w:szCs w:val="22"/>
        </w:rPr>
        <w:t>поселениях и рабочих поселках Волгоградской области».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53"/>
        </w:tabs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Выплата за интенсивн</w:t>
      </w:r>
      <w:r w:rsidR="00D610C7" w:rsidRPr="005C7516">
        <w:rPr>
          <w:sz w:val="22"/>
          <w:szCs w:val="22"/>
        </w:rPr>
        <w:t xml:space="preserve">ость и высокие результаты труда </w:t>
      </w:r>
      <w:r w:rsidRPr="005C7516">
        <w:rPr>
          <w:sz w:val="22"/>
          <w:szCs w:val="22"/>
        </w:rPr>
        <w:t>устанавливается в виде;</w:t>
      </w:r>
    </w:p>
    <w:p w:rsidR="00366BA5" w:rsidRPr="005C7516" w:rsidRDefault="002907C8" w:rsidP="00984632">
      <w:pPr>
        <w:pStyle w:val="20"/>
        <w:shd w:val="clear" w:color="auto" w:fill="auto"/>
        <w:tabs>
          <w:tab w:val="left" w:pos="1176"/>
        </w:tabs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а)</w:t>
      </w:r>
      <w:r w:rsidRPr="005C7516">
        <w:rPr>
          <w:sz w:val="22"/>
          <w:szCs w:val="22"/>
        </w:rPr>
        <w:tab/>
        <w:t>надбавки за интенсивность;</w:t>
      </w:r>
    </w:p>
    <w:p w:rsidR="00366BA5" w:rsidRPr="005C7516" w:rsidRDefault="002907C8" w:rsidP="00984632">
      <w:pPr>
        <w:pStyle w:val="20"/>
        <w:shd w:val="clear" w:color="auto" w:fill="auto"/>
        <w:tabs>
          <w:tab w:val="left" w:pos="1109"/>
        </w:tabs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б)</w:t>
      </w:r>
      <w:r w:rsidRPr="005C7516">
        <w:rPr>
          <w:sz w:val="22"/>
          <w:szCs w:val="22"/>
        </w:rPr>
        <w:tab/>
        <w:t>персонального повышающего коэффициента к окладу (должностному</w:t>
      </w:r>
      <w:r w:rsidRPr="005C7516">
        <w:rPr>
          <w:sz w:val="22"/>
          <w:szCs w:val="22"/>
        </w:rPr>
        <w:br/>
        <w:t>окладу), ставке.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49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Решение об установлении персональ</w:t>
      </w:r>
      <w:r w:rsidR="00D610C7" w:rsidRPr="005C7516">
        <w:rPr>
          <w:sz w:val="22"/>
          <w:szCs w:val="22"/>
        </w:rPr>
        <w:t xml:space="preserve">ного повышающего коэффициента к </w:t>
      </w:r>
      <w:r w:rsidRPr="005C7516">
        <w:rPr>
          <w:sz w:val="22"/>
          <w:szCs w:val="22"/>
        </w:rPr>
        <w:t>окладу (должностному окладу), ст</w:t>
      </w:r>
      <w:r w:rsidR="00D610C7" w:rsidRPr="005C7516">
        <w:rPr>
          <w:sz w:val="22"/>
          <w:szCs w:val="22"/>
        </w:rPr>
        <w:t xml:space="preserve">авке и его размерах принимается </w:t>
      </w:r>
      <w:r w:rsidRPr="005C7516">
        <w:rPr>
          <w:sz w:val="22"/>
          <w:szCs w:val="22"/>
        </w:rPr>
        <w:t xml:space="preserve">руководителем организации персонально в </w:t>
      </w:r>
      <w:r w:rsidR="00D610C7" w:rsidRPr="005C7516">
        <w:rPr>
          <w:sz w:val="22"/>
          <w:szCs w:val="22"/>
        </w:rPr>
        <w:t xml:space="preserve">отношении конкретного работника </w:t>
      </w:r>
      <w:r w:rsidRPr="005C7516">
        <w:rPr>
          <w:sz w:val="22"/>
          <w:szCs w:val="22"/>
        </w:rPr>
        <w:t>организации.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При определении размера персональ</w:t>
      </w:r>
      <w:r w:rsidR="00D610C7" w:rsidRPr="005C7516">
        <w:rPr>
          <w:sz w:val="22"/>
          <w:szCs w:val="22"/>
        </w:rPr>
        <w:t xml:space="preserve">ного повышающего коэффициента к </w:t>
      </w:r>
      <w:r w:rsidRPr="005C7516">
        <w:rPr>
          <w:sz w:val="22"/>
          <w:szCs w:val="22"/>
        </w:rPr>
        <w:t>окладу (должностному окладу), с</w:t>
      </w:r>
      <w:r w:rsidR="00D610C7" w:rsidRPr="005C7516">
        <w:rPr>
          <w:sz w:val="22"/>
          <w:szCs w:val="22"/>
        </w:rPr>
        <w:t xml:space="preserve">тавке следует учитывать уровень </w:t>
      </w:r>
      <w:r w:rsidRPr="005C7516">
        <w:rPr>
          <w:sz w:val="22"/>
          <w:szCs w:val="22"/>
        </w:rPr>
        <w:t>профессиональной подготовленности ра</w:t>
      </w:r>
      <w:r w:rsidR="00D610C7" w:rsidRPr="005C7516">
        <w:rPr>
          <w:sz w:val="22"/>
          <w:szCs w:val="22"/>
        </w:rPr>
        <w:t xml:space="preserve">ботника организации, сложность, </w:t>
      </w:r>
      <w:r w:rsidRPr="005C7516">
        <w:rPr>
          <w:sz w:val="22"/>
          <w:szCs w:val="22"/>
        </w:rPr>
        <w:t>важность выполняемой работы, степень само</w:t>
      </w:r>
      <w:r w:rsidR="00D610C7" w:rsidRPr="005C7516">
        <w:rPr>
          <w:sz w:val="22"/>
          <w:szCs w:val="22"/>
        </w:rPr>
        <w:t xml:space="preserve">стоятельности и ответственности </w:t>
      </w:r>
      <w:r w:rsidRPr="005C7516">
        <w:rPr>
          <w:sz w:val="22"/>
          <w:szCs w:val="22"/>
        </w:rPr>
        <w:t>при выполнении поставленных задач и другие факторы.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Персональный повышающий коэ</w:t>
      </w:r>
      <w:r w:rsidR="00D610C7" w:rsidRPr="005C7516">
        <w:rPr>
          <w:sz w:val="22"/>
          <w:szCs w:val="22"/>
        </w:rPr>
        <w:t xml:space="preserve">ффициент к окладу (должностному окладу), ставке </w:t>
      </w:r>
      <w:r w:rsidRPr="005C7516">
        <w:rPr>
          <w:sz w:val="22"/>
          <w:szCs w:val="22"/>
        </w:rPr>
        <w:t>устанавливается на опреде</w:t>
      </w:r>
      <w:r w:rsidR="00D610C7" w:rsidRPr="005C7516">
        <w:rPr>
          <w:sz w:val="22"/>
          <w:szCs w:val="22"/>
        </w:rPr>
        <w:t xml:space="preserve">ленный период времени в течение </w:t>
      </w:r>
      <w:r w:rsidRPr="005C7516">
        <w:rPr>
          <w:sz w:val="22"/>
          <w:szCs w:val="22"/>
        </w:rPr>
        <w:t>соответствующего календарного года;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Выплата за интенсивность и высокие р</w:t>
      </w:r>
      <w:r w:rsidR="00D610C7" w:rsidRPr="005C7516">
        <w:rPr>
          <w:sz w:val="22"/>
          <w:szCs w:val="22"/>
        </w:rPr>
        <w:t xml:space="preserve">езультаты труда устанавливается </w:t>
      </w:r>
      <w:r w:rsidRPr="005C7516">
        <w:rPr>
          <w:sz w:val="22"/>
          <w:szCs w:val="22"/>
        </w:rPr>
        <w:t>работнику организации в размере не более 50</w:t>
      </w:r>
      <w:r w:rsidR="00D610C7" w:rsidRPr="005C7516">
        <w:rPr>
          <w:sz w:val="22"/>
          <w:szCs w:val="22"/>
        </w:rPr>
        <w:t xml:space="preserve"> процентов оклада (должностного </w:t>
      </w:r>
      <w:r w:rsidRPr="005C7516">
        <w:rPr>
          <w:sz w:val="22"/>
          <w:szCs w:val="22"/>
        </w:rPr>
        <w:t>оклада), ставки.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362"/>
        </w:tabs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Выплата за качество выполняемых работ устанавливается в виде:</w:t>
      </w:r>
    </w:p>
    <w:p w:rsidR="00366BA5" w:rsidRPr="005C7516" w:rsidRDefault="002907C8" w:rsidP="00984632">
      <w:pPr>
        <w:pStyle w:val="20"/>
        <w:shd w:val="clear" w:color="auto" w:fill="auto"/>
        <w:tabs>
          <w:tab w:val="left" w:pos="1158"/>
        </w:tabs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а)</w:t>
      </w:r>
      <w:r w:rsidRPr="005C7516">
        <w:rPr>
          <w:sz w:val="22"/>
          <w:szCs w:val="22"/>
        </w:rPr>
        <w:tab/>
        <w:t>надбавки за качество выполняемых работ;</w:t>
      </w:r>
    </w:p>
    <w:p w:rsidR="00366BA5" w:rsidRPr="005C7516" w:rsidRDefault="002907C8" w:rsidP="00984632">
      <w:pPr>
        <w:pStyle w:val="20"/>
        <w:shd w:val="clear" w:color="auto" w:fill="auto"/>
        <w:tabs>
          <w:tab w:val="left" w:pos="1163"/>
        </w:tabs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б)</w:t>
      </w:r>
      <w:r w:rsidRPr="005C7516">
        <w:rPr>
          <w:sz w:val="22"/>
          <w:szCs w:val="22"/>
        </w:rPr>
        <w:tab/>
        <w:t>надбавки за квалификационную категорию (классность);</w:t>
      </w:r>
    </w:p>
    <w:p w:rsidR="00366BA5" w:rsidRPr="005C7516" w:rsidRDefault="002907C8" w:rsidP="00984632">
      <w:pPr>
        <w:pStyle w:val="20"/>
        <w:shd w:val="clear" w:color="auto" w:fill="auto"/>
        <w:tabs>
          <w:tab w:val="left" w:pos="1163"/>
        </w:tabs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в)</w:t>
      </w:r>
      <w:r w:rsidRPr="005C7516">
        <w:rPr>
          <w:sz w:val="22"/>
          <w:szCs w:val="22"/>
        </w:rPr>
        <w:tab/>
        <w:t>надбавки за наличие ученой степени, почетного звания.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900"/>
        <w:rPr>
          <w:sz w:val="22"/>
          <w:szCs w:val="22"/>
        </w:rPr>
      </w:pPr>
      <w:r w:rsidRPr="005C7516">
        <w:rPr>
          <w:sz w:val="22"/>
          <w:szCs w:val="22"/>
        </w:rPr>
        <w:t xml:space="preserve">Выплата за качество выполняемых </w:t>
      </w:r>
      <w:r w:rsidR="00D610C7" w:rsidRPr="005C7516">
        <w:rPr>
          <w:sz w:val="22"/>
          <w:szCs w:val="22"/>
        </w:rPr>
        <w:t xml:space="preserve">работ устанавливается работнику </w:t>
      </w:r>
      <w:r w:rsidRPr="005C7516">
        <w:rPr>
          <w:sz w:val="22"/>
          <w:szCs w:val="22"/>
        </w:rPr>
        <w:t>организации в размере не более 200 проценто</w:t>
      </w:r>
      <w:r w:rsidR="00D610C7" w:rsidRPr="005C7516">
        <w:rPr>
          <w:sz w:val="22"/>
          <w:szCs w:val="22"/>
        </w:rPr>
        <w:t xml:space="preserve">в оклада (должностного оклада), </w:t>
      </w:r>
      <w:r w:rsidRPr="005C7516">
        <w:rPr>
          <w:sz w:val="22"/>
          <w:szCs w:val="22"/>
        </w:rPr>
        <w:t>ставки.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Надбавка за квалификационную катег</w:t>
      </w:r>
      <w:r w:rsidR="00D610C7" w:rsidRPr="005C7516">
        <w:rPr>
          <w:sz w:val="22"/>
          <w:szCs w:val="22"/>
        </w:rPr>
        <w:t xml:space="preserve">орию устанавливается работникам </w:t>
      </w:r>
      <w:r w:rsidRPr="005C7516">
        <w:rPr>
          <w:sz w:val="22"/>
          <w:szCs w:val="22"/>
        </w:rPr>
        <w:t>организац</w:t>
      </w:r>
      <w:r w:rsidR="00D610C7" w:rsidRPr="005C7516">
        <w:rPr>
          <w:sz w:val="22"/>
          <w:szCs w:val="22"/>
        </w:rPr>
        <w:t xml:space="preserve">ии, </w:t>
      </w:r>
      <w:r w:rsidRPr="005C7516">
        <w:rPr>
          <w:sz w:val="22"/>
          <w:szCs w:val="22"/>
        </w:rPr>
        <w:t>замещающим должности</w:t>
      </w:r>
      <w:r w:rsidR="00D610C7" w:rsidRPr="005C7516">
        <w:rPr>
          <w:sz w:val="22"/>
          <w:szCs w:val="22"/>
        </w:rPr>
        <w:t xml:space="preserve">, отнесенные к профессиональным </w:t>
      </w:r>
      <w:r w:rsidRPr="005C7516">
        <w:rPr>
          <w:sz w:val="22"/>
          <w:szCs w:val="22"/>
        </w:rPr>
        <w:lastRenderedPageBreak/>
        <w:t>квалификационным группам должностей рабо</w:t>
      </w:r>
      <w:r w:rsidR="00D610C7" w:rsidRPr="005C7516">
        <w:rPr>
          <w:sz w:val="22"/>
          <w:szCs w:val="22"/>
        </w:rPr>
        <w:t xml:space="preserve">тников образования, медицинских </w:t>
      </w:r>
      <w:r w:rsidRPr="005C7516">
        <w:rPr>
          <w:sz w:val="22"/>
          <w:szCs w:val="22"/>
        </w:rPr>
        <w:t>работников, в следующих размерах: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при наличии высшей квалификационной категории - 30 процентов оклада</w:t>
      </w:r>
      <w:r w:rsidRPr="005C7516">
        <w:rPr>
          <w:sz w:val="22"/>
          <w:szCs w:val="22"/>
        </w:rPr>
        <w:br/>
        <w:t>(должностного оклада) (ставки);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 xml:space="preserve">при наличии первой квалификационной </w:t>
      </w:r>
      <w:r w:rsidR="00D610C7" w:rsidRPr="005C7516">
        <w:rPr>
          <w:sz w:val="22"/>
          <w:szCs w:val="22"/>
        </w:rPr>
        <w:t xml:space="preserve">категории - 15 процентов оклада </w:t>
      </w:r>
      <w:r w:rsidRPr="005C7516">
        <w:rPr>
          <w:sz w:val="22"/>
          <w:szCs w:val="22"/>
        </w:rPr>
        <w:t>(должностного оклада) (ставки);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Надбавка за квалификационную катег</w:t>
      </w:r>
      <w:r w:rsidR="00D610C7" w:rsidRPr="005C7516">
        <w:rPr>
          <w:sz w:val="22"/>
          <w:szCs w:val="22"/>
        </w:rPr>
        <w:t xml:space="preserve">орию устанавливается при работе </w:t>
      </w:r>
      <w:r w:rsidRPr="005C7516">
        <w:rPr>
          <w:sz w:val="22"/>
          <w:szCs w:val="22"/>
        </w:rPr>
        <w:t>по должности, по результатам аттест</w:t>
      </w:r>
      <w:r w:rsidR="00D610C7" w:rsidRPr="005C7516">
        <w:rPr>
          <w:sz w:val="22"/>
          <w:szCs w:val="22"/>
        </w:rPr>
        <w:t xml:space="preserve">ации работников со дня принятия </w:t>
      </w:r>
      <w:r w:rsidRPr="005C7516">
        <w:rPr>
          <w:sz w:val="22"/>
          <w:szCs w:val="22"/>
        </w:rPr>
        <w:t>соответствующего решения аттестационн</w:t>
      </w:r>
      <w:r w:rsidR="00D610C7" w:rsidRPr="005C7516">
        <w:rPr>
          <w:sz w:val="22"/>
          <w:szCs w:val="22"/>
        </w:rPr>
        <w:t xml:space="preserve">ой комиссией и выплачивается на </w:t>
      </w:r>
      <w:r w:rsidRPr="005C7516">
        <w:rPr>
          <w:sz w:val="22"/>
          <w:szCs w:val="22"/>
        </w:rPr>
        <w:t>основании приказа о присвоении квалификационной категории.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Водителям автомобилей устанавл</w:t>
      </w:r>
      <w:r w:rsidR="00D610C7" w:rsidRPr="005C7516">
        <w:rPr>
          <w:sz w:val="22"/>
          <w:szCs w:val="22"/>
        </w:rPr>
        <w:t xml:space="preserve">ивается выплата за классность в </w:t>
      </w:r>
      <w:r w:rsidRPr="005C7516">
        <w:rPr>
          <w:sz w:val="22"/>
          <w:szCs w:val="22"/>
        </w:rPr>
        <w:t>следующих размерах: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водителям автомобилей 2-го класса -15 процентов;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820"/>
        <w:rPr>
          <w:sz w:val="22"/>
          <w:szCs w:val="22"/>
        </w:rPr>
      </w:pPr>
      <w:r w:rsidRPr="005C7516">
        <w:rPr>
          <w:sz w:val="22"/>
          <w:szCs w:val="22"/>
        </w:rPr>
        <w:t>водителям автомобилей 1-го класса - 25 процентов.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Квалификационные категории «водит</w:t>
      </w:r>
      <w:r w:rsidR="00D610C7" w:rsidRPr="005C7516">
        <w:rPr>
          <w:sz w:val="22"/>
          <w:szCs w:val="22"/>
        </w:rPr>
        <w:t xml:space="preserve">ель автомобиля второго класса», </w:t>
      </w:r>
      <w:r w:rsidRPr="005C7516">
        <w:rPr>
          <w:sz w:val="22"/>
          <w:szCs w:val="22"/>
        </w:rPr>
        <w:t>«водитель автомобиля первого кл</w:t>
      </w:r>
      <w:r w:rsidR="00D610C7" w:rsidRPr="005C7516">
        <w:rPr>
          <w:sz w:val="22"/>
          <w:szCs w:val="22"/>
        </w:rPr>
        <w:t xml:space="preserve">асса» устанавливаются водителям </w:t>
      </w:r>
      <w:r w:rsidRPr="005C7516">
        <w:rPr>
          <w:sz w:val="22"/>
          <w:szCs w:val="22"/>
        </w:rPr>
        <w:t>автомобилей, которые прошли подготов</w:t>
      </w:r>
      <w:r w:rsidR="00D610C7" w:rsidRPr="005C7516">
        <w:rPr>
          <w:sz w:val="22"/>
          <w:szCs w:val="22"/>
        </w:rPr>
        <w:t xml:space="preserve">ку или переподготовку по единым </w:t>
      </w:r>
      <w:r w:rsidRPr="005C7516">
        <w:rPr>
          <w:sz w:val="22"/>
          <w:szCs w:val="22"/>
        </w:rPr>
        <w:t>программам и имеют водительское удостоверение с отметкой, дающей право</w:t>
      </w:r>
      <w:r w:rsidRPr="005C7516">
        <w:rPr>
          <w:sz w:val="22"/>
          <w:szCs w:val="22"/>
        </w:rPr>
        <w:br/>
        <w:t>управления определенными категориями транс</w:t>
      </w:r>
      <w:r w:rsidR="00D610C7" w:rsidRPr="005C7516">
        <w:rPr>
          <w:sz w:val="22"/>
          <w:szCs w:val="22"/>
        </w:rPr>
        <w:t xml:space="preserve">портных средств («В», «С», «Д», </w:t>
      </w:r>
      <w:r w:rsidRPr="005C7516">
        <w:rPr>
          <w:sz w:val="22"/>
          <w:szCs w:val="22"/>
        </w:rPr>
        <w:t>«Е»),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Квалификационная категория «води</w:t>
      </w:r>
      <w:r w:rsidR="00D610C7" w:rsidRPr="005C7516">
        <w:rPr>
          <w:sz w:val="22"/>
          <w:szCs w:val="22"/>
        </w:rPr>
        <w:t xml:space="preserve">тель автомобиля второго класса» </w:t>
      </w:r>
      <w:r w:rsidRPr="005C7516">
        <w:rPr>
          <w:sz w:val="22"/>
          <w:szCs w:val="22"/>
        </w:rPr>
        <w:t>устанавливается водителю автомобиля, имеющему водительский стаж н</w:t>
      </w:r>
      <w:r w:rsidR="00D610C7" w:rsidRPr="005C7516">
        <w:rPr>
          <w:sz w:val="22"/>
          <w:szCs w:val="22"/>
        </w:rPr>
        <w:t xml:space="preserve">е </w:t>
      </w:r>
      <w:r w:rsidRPr="005C7516">
        <w:rPr>
          <w:sz w:val="22"/>
          <w:szCs w:val="22"/>
        </w:rPr>
        <w:t>менее трех лет, при наличии водитель</w:t>
      </w:r>
      <w:r w:rsidR="00D610C7" w:rsidRPr="005C7516">
        <w:rPr>
          <w:sz w:val="22"/>
          <w:szCs w:val="22"/>
        </w:rPr>
        <w:t xml:space="preserve">ского удостоверения с открытыми </w:t>
      </w:r>
      <w:r w:rsidRPr="005C7516">
        <w:rPr>
          <w:sz w:val="22"/>
          <w:szCs w:val="22"/>
        </w:rPr>
        <w:t>категориями «В», «С», «Е» или «Д».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20"/>
        <w:rPr>
          <w:sz w:val="22"/>
          <w:szCs w:val="22"/>
        </w:rPr>
      </w:pPr>
      <w:r w:rsidRPr="005C7516">
        <w:rPr>
          <w:sz w:val="22"/>
          <w:szCs w:val="22"/>
        </w:rPr>
        <w:t>Квалификационная категория «води</w:t>
      </w:r>
      <w:r w:rsidR="00D610C7" w:rsidRPr="005C7516">
        <w:rPr>
          <w:sz w:val="22"/>
          <w:szCs w:val="22"/>
        </w:rPr>
        <w:t xml:space="preserve">тель автомобиля первого класса» </w:t>
      </w:r>
      <w:r w:rsidRPr="005C7516">
        <w:rPr>
          <w:sz w:val="22"/>
          <w:szCs w:val="22"/>
        </w:rPr>
        <w:t>устанавливается водителю автомо</w:t>
      </w:r>
      <w:r w:rsidR="00D610C7" w:rsidRPr="005C7516">
        <w:rPr>
          <w:sz w:val="22"/>
          <w:szCs w:val="22"/>
        </w:rPr>
        <w:t xml:space="preserve">биля, имеющему квалификационную </w:t>
      </w:r>
      <w:r w:rsidRPr="005C7516">
        <w:rPr>
          <w:sz w:val="22"/>
          <w:szCs w:val="22"/>
        </w:rPr>
        <w:t>категорию «водитель автомобиля второго</w:t>
      </w:r>
      <w:r w:rsidR="00D610C7" w:rsidRPr="005C7516">
        <w:rPr>
          <w:sz w:val="22"/>
          <w:szCs w:val="22"/>
        </w:rPr>
        <w:t xml:space="preserve"> класса» не менее двух лет, при </w:t>
      </w:r>
      <w:r w:rsidRPr="005C7516">
        <w:rPr>
          <w:sz w:val="22"/>
          <w:szCs w:val="22"/>
        </w:rPr>
        <w:t>наличии водительского удостоверения с откр</w:t>
      </w:r>
      <w:r w:rsidR="00D610C7" w:rsidRPr="005C7516">
        <w:rPr>
          <w:sz w:val="22"/>
          <w:szCs w:val="22"/>
        </w:rPr>
        <w:t xml:space="preserve">ытыми категориями «В», «С», «Д» </w:t>
      </w:r>
      <w:r w:rsidRPr="005C7516">
        <w:rPr>
          <w:sz w:val="22"/>
          <w:szCs w:val="22"/>
        </w:rPr>
        <w:t>и «Е».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8" w:lineRule="exact"/>
        <w:ind w:right="580" w:firstLine="900"/>
        <w:rPr>
          <w:sz w:val="22"/>
          <w:szCs w:val="22"/>
        </w:rPr>
      </w:pPr>
      <w:r w:rsidRPr="005C7516">
        <w:rPr>
          <w:sz w:val="22"/>
          <w:szCs w:val="22"/>
        </w:rPr>
        <w:t>Надбавка за наличие ученой степени, п</w:t>
      </w:r>
      <w:r w:rsidR="00D610C7" w:rsidRPr="005C7516">
        <w:rPr>
          <w:sz w:val="22"/>
          <w:szCs w:val="22"/>
        </w:rPr>
        <w:t xml:space="preserve">очетного звания устанавливается </w:t>
      </w:r>
      <w:r w:rsidRPr="005C7516">
        <w:rPr>
          <w:sz w:val="22"/>
          <w:szCs w:val="22"/>
        </w:rPr>
        <w:t>работникам, которым присвоена ученая степень, почетное звани</w:t>
      </w:r>
      <w:r w:rsidR="00D610C7" w:rsidRPr="005C7516">
        <w:rPr>
          <w:sz w:val="22"/>
          <w:szCs w:val="22"/>
        </w:rPr>
        <w:t xml:space="preserve">е по основному </w:t>
      </w:r>
      <w:r w:rsidRPr="005C7516">
        <w:rPr>
          <w:sz w:val="22"/>
          <w:szCs w:val="22"/>
        </w:rPr>
        <w:t>профилю профессиональной деятельности:</w:t>
      </w:r>
    </w:p>
    <w:p w:rsidR="00366BA5" w:rsidRPr="005C7516" w:rsidRDefault="002907C8" w:rsidP="00984632">
      <w:pPr>
        <w:pStyle w:val="20"/>
        <w:shd w:val="clear" w:color="auto" w:fill="auto"/>
        <w:tabs>
          <w:tab w:val="center" w:pos="3621"/>
          <w:tab w:val="left" w:pos="4182"/>
        </w:tabs>
        <w:spacing w:before="0" w:after="0" w:line="268" w:lineRule="exact"/>
        <w:ind w:right="580" w:firstLine="840"/>
        <w:rPr>
          <w:sz w:val="22"/>
          <w:szCs w:val="22"/>
        </w:rPr>
      </w:pPr>
      <w:r w:rsidRPr="005C7516">
        <w:rPr>
          <w:sz w:val="22"/>
          <w:szCs w:val="22"/>
        </w:rPr>
        <w:t>при наличии ученой степени доктора</w:t>
      </w:r>
      <w:r w:rsidR="00D610C7" w:rsidRPr="005C7516">
        <w:rPr>
          <w:sz w:val="22"/>
          <w:szCs w:val="22"/>
        </w:rPr>
        <w:t xml:space="preserve"> наук в соответствии с профилем выполняемой работы -</w:t>
      </w:r>
      <w:r w:rsidRPr="005C7516">
        <w:rPr>
          <w:sz w:val="22"/>
          <w:szCs w:val="22"/>
        </w:rPr>
        <w:t>7000</w:t>
      </w:r>
      <w:r w:rsidRPr="005C7516">
        <w:rPr>
          <w:sz w:val="22"/>
          <w:szCs w:val="22"/>
        </w:rPr>
        <w:tab/>
        <w:t>рублей по основной работе и работе,</w:t>
      </w:r>
      <w:r w:rsidR="00D610C7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осуществляемой по совместительству;</w:t>
      </w:r>
    </w:p>
    <w:p w:rsidR="00366BA5" w:rsidRPr="005C7516" w:rsidRDefault="002907C8" w:rsidP="00984632">
      <w:pPr>
        <w:pStyle w:val="20"/>
        <w:shd w:val="clear" w:color="auto" w:fill="auto"/>
        <w:tabs>
          <w:tab w:val="center" w:pos="3621"/>
          <w:tab w:val="left" w:pos="4182"/>
        </w:tabs>
        <w:spacing w:before="0" w:after="0" w:line="254" w:lineRule="exact"/>
        <w:ind w:right="580" w:firstLine="840"/>
        <w:rPr>
          <w:sz w:val="22"/>
          <w:szCs w:val="22"/>
        </w:rPr>
      </w:pPr>
      <w:r w:rsidRPr="005C7516">
        <w:rPr>
          <w:sz w:val="22"/>
          <w:szCs w:val="22"/>
        </w:rPr>
        <w:t>при наличии ученой степени кандидата н</w:t>
      </w:r>
      <w:r w:rsidR="00D610C7" w:rsidRPr="005C7516">
        <w:rPr>
          <w:sz w:val="22"/>
          <w:szCs w:val="22"/>
        </w:rPr>
        <w:t>аук в соответствии с профилем выполняемой работы -3000</w:t>
      </w:r>
      <w:r w:rsidRPr="005C7516">
        <w:rPr>
          <w:sz w:val="22"/>
          <w:szCs w:val="22"/>
        </w:rPr>
        <w:t xml:space="preserve">рублей по основной работе и </w:t>
      </w:r>
      <w:proofErr w:type="spellStart"/>
      <w:r w:rsidRPr="005C7516">
        <w:rPr>
          <w:sz w:val="22"/>
          <w:szCs w:val="22"/>
        </w:rPr>
        <w:t>работе</w:t>
      </w:r>
      <w:proofErr w:type="gramStart"/>
      <w:r w:rsidRPr="005C7516">
        <w:rPr>
          <w:sz w:val="22"/>
          <w:szCs w:val="22"/>
        </w:rPr>
        <w:t>,о</w:t>
      </w:r>
      <w:proofErr w:type="gramEnd"/>
      <w:r w:rsidRPr="005C7516">
        <w:rPr>
          <w:sz w:val="22"/>
          <w:szCs w:val="22"/>
        </w:rPr>
        <w:t>существляемой</w:t>
      </w:r>
      <w:proofErr w:type="spellEnd"/>
      <w:r w:rsidRPr="005C7516">
        <w:rPr>
          <w:sz w:val="22"/>
          <w:szCs w:val="22"/>
        </w:rPr>
        <w:t xml:space="preserve"> по совместительству;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40"/>
        <w:rPr>
          <w:sz w:val="22"/>
          <w:szCs w:val="22"/>
        </w:rPr>
      </w:pPr>
      <w:r w:rsidRPr="005C7516">
        <w:rPr>
          <w:sz w:val="22"/>
          <w:szCs w:val="22"/>
        </w:rPr>
        <w:t>при наличии почетного звания, назва</w:t>
      </w:r>
      <w:r w:rsidR="00D610C7" w:rsidRPr="005C7516">
        <w:rPr>
          <w:sz w:val="22"/>
          <w:szCs w:val="22"/>
        </w:rPr>
        <w:t xml:space="preserve">ние которых начинается со </w:t>
      </w:r>
      <w:proofErr w:type="spellStart"/>
      <w:r w:rsidR="00D610C7" w:rsidRPr="005C7516">
        <w:rPr>
          <w:sz w:val="22"/>
          <w:szCs w:val="22"/>
        </w:rPr>
        <w:t>слов</w:t>
      </w:r>
      <w:proofErr w:type="gramStart"/>
      <w:r w:rsidR="00D610C7" w:rsidRPr="005C7516">
        <w:rPr>
          <w:sz w:val="22"/>
          <w:szCs w:val="22"/>
        </w:rPr>
        <w:t>а«</w:t>
      </w:r>
      <w:proofErr w:type="gramEnd"/>
      <w:r w:rsidR="00D610C7" w:rsidRPr="005C7516">
        <w:rPr>
          <w:sz w:val="22"/>
          <w:szCs w:val="22"/>
        </w:rPr>
        <w:t>Народный</w:t>
      </w:r>
      <w:proofErr w:type="spellEnd"/>
      <w:r w:rsidR="00D610C7" w:rsidRPr="005C7516">
        <w:rPr>
          <w:sz w:val="22"/>
          <w:szCs w:val="22"/>
        </w:rPr>
        <w:t xml:space="preserve">», - до 50 </w:t>
      </w:r>
      <w:r w:rsidRPr="005C7516">
        <w:rPr>
          <w:sz w:val="22"/>
          <w:szCs w:val="22"/>
        </w:rPr>
        <w:t>процентов оклада (должностного оклада) (ставки),</w:t>
      </w:r>
      <w:r w:rsidRPr="005C7516">
        <w:rPr>
          <w:sz w:val="22"/>
          <w:szCs w:val="22"/>
        </w:rPr>
        <w:br/>
        <w:t>«Заслуженный» - до 30 процентов оклада (д</w:t>
      </w:r>
      <w:r w:rsidR="00D610C7" w:rsidRPr="005C7516">
        <w:rPr>
          <w:sz w:val="22"/>
          <w:szCs w:val="22"/>
        </w:rPr>
        <w:t xml:space="preserve">олжностного оклада) (ставки) по </w:t>
      </w:r>
      <w:r w:rsidRPr="005C7516">
        <w:rPr>
          <w:sz w:val="22"/>
          <w:szCs w:val="22"/>
        </w:rPr>
        <w:t>основной работе и работе, осуществляемой по совместительству,</w:t>
      </w:r>
      <w:r w:rsidRPr="005C7516">
        <w:rPr>
          <w:sz w:val="22"/>
          <w:szCs w:val="22"/>
        </w:rPr>
        <w:br/>
        <w:t>награжденным ведомственным почетным зва</w:t>
      </w:r>
      <w:r w:rsidR="00D610C7" w:rsidRPr="005C7516">
        <w:rPr>
          <w:sz w:val="22"/>
          <w:szCs w:val="22"/>
        </w:rPr>
        <w:t xml:space="preserve">нием (нагрудным знаком) - до 15 </w:t>
      </w:r>
      <w:r w:rsidRPr="005C7516">
        <w:rPr>
          <w:sz w:val="22"/>
          <w:szCs w:val="22"/>
        </w:rPr>
        <w:t>процентов оклада (должностного оклада) (ставк</w:t>
      </w:r>
      <w:r w:rsidR="00D610C7" w:rsidRPr="005C7516">
        <w:rPr>
          <w:sz w:val="22"/>
          <w:szCs w:val="22"/>
        </w:rPr>
        <w:t xml:space="preserve">и) по основной работе и работе, </w:t>
      </w:r>
      <w:r w:rsidRPr="005C7516">
        <w:rPr>
          <w:sz w:val="22"/>
          <w:szCs w:val="22"/>
        </w:rPr>
        <w:t>осуществляемой по совместительству.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40"/>
        <w:rPr>
          <w:sz w:val="22"/>
          <w:szCs w:val="22"/>
        </w:rPr>
      </w:pPr>
      <w:r w:rsidRPr="005C7516">
        <w:rPr>
          <w:sz w:val="22"/>
          <w:szCs w:val="22"/>
        </w:rPr>
        <w:t>Надбавка работникам, имеющим по</w:t>
      </w:r>
      <w:r w:rsidR="00D610C7" w:rsidRPr="005C7516">
        <w:rPr>
          <w:sz w:val="22"/>
          <w:szCs w:val="22"/>
        </w:rPr>
        <w:t xml:space="preserve">четное звание (нагрудный знак), </w:t>
      </w:r>
      <w:r w:rsidRPr="005C7516">
        <w:rPr>
          <w:sz w:val="22"/>
          <w:szCs w:val="22"/>
        </w:rPr>
        <w:t>устанавливается со дня присвоения п</w:t>
      </w:r>
      <w:r w:rsidR="00D610C7" w:rsidRPr="005C7516">
        <w:rPr>
          <w:sz w:val="22"/>
          <w:szCs w:val="22"/>
        </w:rPr>
        <w:t xml:space="preserve">очетного звания или награждения </w:t>
      </w:r>
      <w:r w:rsidRPr="005C7516">
        <w:rPr>
          <w:sz w:val="22"/>
          <w:szCs w:val="22"/>
        </w:rPr>
        <w:t xml:space="preserve">нагрудным знаком. При наличии у работника двух и более </w:t>
      </w:r>
      <w:r w:rsidR="00D610C7" w:rsidRPr="005C7516">
        <w:rPr>
          <w:sz w:val="22"/>
          <w:szCs w:val="22"/>
        </w:rPr>
        <w:t xml:space="preserve">почетных званий и </w:t>
      </w:r>
      <w:r w:rsidRPr="005C7516">
        <w:rPr>
          <w:sz w:val="22"/>
          <w:szCs w:val="22"/>
        </w:rPr>
        <w:t>(или) нагрудных знаков надбавка устанавливается по одному из имеющихся</w:t>
      </w:r>
      <w:r w:rsidRPr="005C7516">
        <w:rPr>
          <w:sz w:val="22"/>
          <w:szCs w:val="22"/>
        </w:rPr>
        <w:br/>
        <w:t>оснований, имеющему большее значение.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40"/>
        <w:rPr>
          <w:sz w:val="22"/>
          <w:szCs w:val="22"/>
        </w:rPr>
      </w:pPr>
      <w:r w:rsidRPr="005C7516">
        <w:rPr>
          <w:sz w:val="22"/>
          <w:szCs w:val="22"/>
        </w:rPr>
        <w:t>Работникам, имеющим ученую степе</w:t>
      </w:r>
      <w:r w:rsidR="00D610C7" w:rsidRPr="005C7516">
        <w:rPr>
          <w:sz w:val="22"/>
          <w:szCs w:val="22"/>
        </w:rPr>
        <w:t xml:space="preserve">нь и почетное звание (нагрудный </w:t>
      </w:r>
      <w:r w:rsidRPr="005C7516">
        <w:rPr>
          <w:sz w:val="22"/>
          <w:szCs w:val="22"/>
        </w:rPr>
        <w:t>знак), доплата к должностному окладу производится по каждому из оснований.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377"/>
        </w:tabs>
        <w:spacing w:before="0" w:after="0" w:line="254" w:lineRule="exact"/>
        <w:ind w:firstLine="840"/>
        <w:rPr>
          <w:sz w:val="22"/>
          <w:szCs w:val="22"/>
        </w:rPr>
      </w:pPr>
      <w:r w:rsidRPr="005C7516">
        <w:rPr>
          <w:sz w:val="22"/>
          <w:szCs w:val="22"/>
        </w:rPr>
        <w:t>Премиальные выплаты включают в себя: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594"/>
        </w:tabs>
        <w:spacing w:before="0" w:after="0" w:line="254" w:lineRule="exact"/>
        <w:ind w:firstLine="840"/>
        <w:rPr>
          <w:sz w:val="22"/>
          <w:szCs w:val="22"/>
        </w:rPr>
      </w:pPr>
      <w:r w:rsidRPr="005C7516">
        <w:rPr>
          <w:sz w:val="22"/>
          <w:szCs w:val="22"/>
        </w:rPr>
        <w:t>Премии по итогам работы (за месяц, квартал, год).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40"/>
        <w:rPr>
          <w:sz w:val="22"/>
          <w:szCs w:val="22"/>
        </w:rPr>
      </w:pPr>
      <w:r w:rsidRPr="005C7516">
        <w:rPr>
          <w:sz w:val="22"/>
          <w:szCs w:val="22"/>
        </w:rPr>
        <w:t xml:space="preserve">Размер премии по итогам работы </w:t>
      </w:r>
      <w:r w:rsidR="00D610C7" w:rsidRPr="005C7516">
        <w:rPr>
          <w:sz w:val="22"/>
          <w:szCs w:val="22"/>
        </w:rPr>
        <w:t xml:space="preserve">за месяц не должен превышать 25 </w:t>
      </w:r>
      <w:r w:rsidRPr="005C7516">
        <w:rPr>
          <w:sz w:val="22"/>
          <w:szCs w:val="22"/>
        </w:rPr>
        <w:t>процентов оклада (должностного оклада),</w:t>
      </w:r>
      <w:r w:rsidR="00D610C7" w:rsidRPr="005C7516">
        <w:rPr>
          <w:sz w:val="22"/>
          <w:szCs w:val="22"/>
        </w:rPr>
        <w:t xml:space="preserve"> ставки, премии за квартал – 75 </w:t>
      </w:r>
      <w:r w:rsidRPr="005C7516">
        <w:rPr>
          <w:sz w:val="22"/>
          <w:szCs w:val="22"/>
        </w:rPr>
        <w:t>процентов оклада (должностного оклада), ставки.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40"/>
        <w:rPr>
          <w:sz w:val="22"/>
          <w:szCs w:val="22"/>
        </w:rPr>
      </w:pPr>
      <w:r w:rsidRPr="005C7516">
        <w:rPr>
          <w:sz w:val="22"/>
          <w:szCs w:val="22"/>
        </w:rPr>
        <w:t>Размер премии по итогам работы</w:t>
      </w:r>
      <w:r w:rsidR="00D610C7" w:rsidRPr="005C7516">
        <w:rPr>
          <w:sz w:val="22"/>
          <w:szCs w:val="22"/>
        </w:rPr>
        <w:t xml:space="preserve"> за год не должен превышать 300 </w:t>
      </w:r>
      <w:r w:rsidRPr="005C7516">
        <w:rPr>
          <w:sz w:val="22"/>
          <w:szCs w:val="22"/>
        </w:rPr>
        <w:t>процентов оклада (должностного оклада), ставки.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40"/>
        <w:rPr>
          <w:sz w:val="22"/>
          <w:szCs w:val="22"/>
        </w:rPr>
      </w:pPr>
      <w:r w:rsidRPr="005C7516">
        <w:rPr>
          <w:sz w:val="22"/>
          <w:szCs w:val="22"/>
        </w:rPr>
        <w:t>При этом общий размер премий по ит</w:t>
      </w:r>
      <w:r w:rsidR="00F03DA8" w:rsidRPr="005C7516">
        <w:rPr>
          <w:sz w:val="22"/>
          <w:szCs w:val="22"/>
        </w:rPr>
        <w:t>огам работы не должен превышать</w:t>
      </w:r>
      <w:r w:rsidR="00677FAB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 xml:space="preserve">300 </w:t>
      </w:r>
      <w:r w:rsidRPr="005C7516">
        <w:rPr>
          <w:sz w:val="22"/>
          <w:szCs w:val="22"/>
        </w:rPr>
        <w:lastRenderedPageBreak/>
        <w:t>процентов оклада (должностных окладов), ставки в расчете на год.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40"/>
        <w:rPr>
          <w:sz w:val="22"/>
          <w:szCs w:val="22"/>
        </w:rPr>
      </w:pPr>
      <w:r w:rsidRPr="005C7516">
        <w:rPr>
          <w:sz w:val="22"/>
          <w:szCs w:val="22"/>
        </w:rPr>
        <w:t>Выплата премии за месяц, кварта</w:t>
      </w:r>
      <w:r w:rsidR="00F03DA8" w:rsidRPr="005C7516">
        <w:rPr>
          <w:sz w:val="22"/>
          <w:szCs w:val="22"/>
        </w:rPr>
        <w:t xml:space="preserve">л и по итогам года производится </w:t>
      </w:r>
      <w:r w:rsidRPr="005C7516">
        <w:rPr>
          <w:sz w:val="22"/>
          <w:szCs w:val="22"/>
        </w:rPr>
        <w:t>пропорционально отработанному вр</w:t>
      </w:r>
      <w:r w:rsidR="00F03DA8" w:rsidRPr="005C7516">
        <w:rPr>
          <w:sz w:val="22"/>
          <w:szCs w:val="22"/>
        </w:rPr>
        <w:t>емени работникам, проработавшим</w:t>
      </w:r>
      <w:r w:rsidR="00677FAB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 xml:space="preserve">неполный расчетный период (месяц, квартал, год) </w:t>
      </w:r>
      <w:proofErr w:type="gramStart"/>
      <w:r w:rsidRPr="005C7516">
        <w:rPr>
          <w:sz w:val="22"/>
          <w:szCs w:val="22"/>
        </w:rPr>
        <w:t>вследствие</w:t>
      </w:r>
      <w:proofErr w:type="gramEnd"/>
      <w:r w:rsidRPr="005C7516">
        <w:rPr>
          <w:sz w:val="22"/>
          <w:szCs w:val="22"/>
        </w:rPr>
        <w:t>: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840" w:right="580"/>
        <w:rPr>
          <w:sz w:val="22"/>
          <w:szCs w:val="22"/>
        </w:rPr>
      </w:pPr>
      <w:r w:rsidRPr="005C7516">
        <w:rPr>
          <w:sz w:val="22"/>
          <w:szCs w:val="22"/>
        </w:rPr>
        <w:t>принятия на работу или увольнения в течение календарного года;</w:t>
      </w:r>
      <w:r w:rsidRPr="005C7516">
        <w:rPr>
          <w:sz w:val="22"/>
          <w:szCs w:val="22"/>
        </w:rPr>
        <w:br/>
        <w:t>временной нетрудоспособности;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40"/>
        <w:rPr>
          <w:sz w:val="22"/>
          <w:szCs w:val="22"/>
        </w:rPr>
      </w:pPr>
      <w:r w:rsidRPr="005C7516">
        <w:rPr>
          <w:sz w:val="22"/>
          <w:szCs w:val="22"/>
        </w:rPr>
        <w:t>нахождения в отпуске по беременнос</w:t>
      </w:r>
      <w:r w:rsidR="00F03DA8" w:rsidRPr="005C7516">
        <w:rPr>
          <w:sz w:val="22"/>
          <w:szCs w:val="22"/>
        </w:rPr>
        <w:t xml:space="preserve">ти и родам, отпуске по уходу за </w:t>
      </w:r>
      <w:r w:rsidRPr="005C7516">
        <w:rPr>
          <w:sz w:val="22"/>
          <w:szCs w:val="22"/>
        </w:rPr>
        <w:t>ребенком до достижения им возраста т</w:t>
      </w:r>
      <w:r w:rsidR="00F03DA8" w:rsidRPr="005C7516">
        <w:rPr>
          <w:sz w:val="22"/>
          <w:szCs w:val="22"/>
        </w:rPr>
        <w:t xml:space="preserve">рех лет, отпуске без сохранения </w:t>
      </w:r>
      <w:r w:rsidRPr="005C7516">
        <w:rPr>
          <w:sz w:val="22"/>
          <w:szCs w:val="22"/>
        </w:rPr>
        <w:t>заработной платы.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40"/>
        <w:rPr>
          <w:sz w:val="22"/>
          <w:szCs w:val="22"/>
        </w:rPr>
      </w:pPr>
      <w:r w:rsidRPr="005C7516">
        <w:rPr>
          <w:sz w:val="22"/>
          <w:szCs w:val="22"/>
        </w:rPr>
        <w:t>Работникам, имеющим неснятые ди</w:t>
      </w:r>
      <w:r w:rsidR="00F03DA8" w:rsidRPr="005C7516">
        <w:rPr>
          <w:sz w:val="22"/>
          <w:szCs w:val="22"/>
        </w:rPr>
        <w:t xml:space="preserve">сциплинарные взыскания, а также </w:t>
      </w:r>
      <w:r w:rsidRPr="005C7516">
        <w:rPr>
          <w:sz w:val="22"/>
          <w:szCs w:val="22"/>
        </w:rPr>
        <w:t xml:space="preserve">работникам, уволенным по основаниям, предусмотренным пунктами </w:t>
      </w:r>
      <w:r w:rsidRPr="005C7516">
        <w:rPr>
          <w:rStyle w:val="23pt"/>
          <w:sz w:val="22"/>
          <w:szCs w:val="22"/>
        </w:rPr>
        <w:t>5-8,</w:t>
      </w:r>
      <w:r w:rsidR="00F03DA8" w:rsidRPr="005C7516">
        <w:rPr>
          <w:sz w:val="22"/>
          <w:szCs w:val="22"/>
        </w:rPr>
        <w:t xml:space="preserve"> 11 </w:t>
      </w:r>
      <w:r w:rsidRPr="005C7516">
        <w:rPr>
          <w:sz w:val="22"/>
          <w:szCs w:val="22"/>
        </w:rPr>
        <w:t>части 1 статьи 81 Трудового кодекса Российс</w:t>
      </w:r>
      <w:r w:rsidR="00F03DA8" w:rsidRPr="005C7516">
        <w:rPr>
          <w:sz w:val="22"/>
          <w:szCs w:val="22"/>
        </w:rPr>
        <w:t xml:space="preserve">кой Федерации, премия по итогам </w:t>
      </w:r>
      <w:r w:rsidRPr="005C7516">
        <w:rPr>
          <w:sz w:val="22"/>
          <w:szCs w:val="22"/>
        </w:rPr>
        <w:t>квартала и по итогам года не выплачивается.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40"/>
        <w:rPr>
          <w:sz w:val="22"/>
          <w:szCs w:val="22"/>
        </w:rPr>
      </w:pPr>
      <w:r w:rsidRPr="005C7516">
        <w:rPr>
          <w:sz w:val="22"/>
          <w:szCs w:val="22"/>
        </w:rPr>
        <w:t>При премировании по итогам работы (за месяц, квартал, год)</w:t>
      </w:r>
      <w:r w:rsidRPr="005C7516">
        <w:rPr>
          <w:sz w:val="22"/>
          <w:szCs w:val="22"/>
        </w:rPr>
        <w:br/>
        <w:t>учитываются: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40"/>
        <w:rPr>
          <w:sz w:val="22"/>
          <w:szCs w:val="22"/>
        </w:rPr>
      </w:pPr>
      <w:r w:rsidRPr="005C7516">
        <w:rPr>
          <w:sz w:val="22"/>
          <w:szCs w:val="22"/>
        </w:rPr>
        <w:t>успешное и добросовестное исполнен</w:t>
      </w:r>
      <w:r w:rsidR="00F03DA8" w:rsidRPr="005C7516">
        <w:rPr>
          <w:sz w:val="22"/>
          <w:szCs w:val="22"/>
        </w:rPr>
        <w:t xml:space="preserve">ие работником своих должностных </w:t>
      </w:r>
      <w:r w:rsidRPr="005C7516">
        <w:rPr>
          <w:sz w:val="22"/>
          <w:szCs w:val="22"/>
        </w:rPr>
        <w:t>обязанностей в соответствующем периоде;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80" w:firstLine="840"/>
        <w:rPr>
          <w:sz w:val="22"/>
          <w:szCs w:val="22"/>
        </w:rPr>
      </w:pPr>
      <w:r w:rsidRPr="005C7516">
        <w:rPr>
          <w:sz w:val="22"/>
          <w:szCs w:val="22"/>
        </w:rPr>
        <w:t>инициатива, творчество и примене</w:t>
      </w:r>
      <w:r w:rsidR="00F03DA8" w:rsidRPr="005C7516">
        <w:rPr>
          <w:sz w:val="22"/>
          <w:szCs w:val="22"/>
        </w:rPr>
        <w:t xml:space="preserve">ние в работе современных форм и </w:t>
      </w:r>
      <w:r w:rsidRPr="005C7516">
        <w:rPr>
          <w:sz w:val="22"/>
          <w:szCs w:val="22"/>
        </w:rPr>
        <w:t>методов организации труда;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8" w:lineRule="exact"/>
        <w:ind w:right="580" w:firstLine="840"/>
        <w:rPr>
          <w:sz w:val="22"/>
          <w:szCs w:val="22"/>
        </w:rPr>
      </w:pPr>
      <w:r w:rsidRPr="005C7516">
        <w:rPr>
          <w:sz w:val="22"/>
          <w:szCs w:val="22"/>
        </w:rPr>
        <w:t>выполнение порученной работы, связанной с обеспечением рабо</w:t>
      </w:r>
      <w:r w:rsidR="00F03DA8" w:rsidRPr="005C7516">
        <w:rPr>
          <w:sz w:val="22"/>
          <w:szCs w:val="22"/>
        </w:rPr>
        <w:t xml:space="preserve">чего </w:t>
      </w:r>
      <w:r w:rsidRPr="005C7516">
        <w:rPr>
          <w:sz w:val="22"/>
          <w:szCs w:val="22"/>
        </w:rPr>
        <w:t>процесса или уставной деятельности организации;</w:t>
      </w:r>
    </w:p>
    <w:p w:rsidR="00F03DA8" w:rsidRPr="005C7516" w:rsidRDefault="002907C8" w:rsidP="00984632">
      <w:pPr>
        <w:pStyle w:val="20"/>
        <w:shd w:val="clear" w:color="auto" w:fill="auto"/>
        <w:spacing w:before="0" w:after="0" w:line="258" w:lineRule="exact"/>
        <w:ind w:left="840"/>
        <w:rPr>
          <w:sz w:val="22"/>
          <w:szCs w:val="22"/>
        </w:rPr>
      </w:pPr>
      <w:r w:rsidRPr="005C7516">
        <w:rPr>
          <w:sz w:val="22"/>
          <w:szCs w:val="22"/>
        </w:rPr>
        <w:t>достижение высоких результатов в ра</w:t>
      </w:r>
      <w:r w:rsidR="00F03DA8" w:rsidRPr="005C7516">
        <w:rPr>
          <w:sz w:val="22"/>
          <w:szCs w:val="22"/>
        </w:rPr>
        <w:t xml:space="preserve">боте за соответствующий период; 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8" w:lineRule="exact"/>
        <w:ind w:left="840"/>
        <w:rPr>
          <w:sz w:val="22"/>
          <w:szCs w:val="22"/>
        </w:rPr>
      </w:pPr>
      <w:r w:rsidRPr="005C7516">
        <w:rPr>
          <w:sz w:val="22"/>
          <w:szCs w:val="22"/>
        </w:rPr>
        <w:t>участие в инновационной деятельности.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594"/>
        </w:tabs>
        <w:spacing w:before="0" w:after="0" w:line="258" w:lineRule="exact"/>
        <w:ind w:firstLine="840"/>
        <w:rPr>
          <w:sz w:val="22"/>
          <w:szCs w:val="22"/>
        </w:rPr>
      </w:pPr>
      <w:r w:rsidRPr="005C7516">
        <w:rPr>
          <w:sz w:val="22"/>
          <w:szCs w:val="22"/>
        </w:rPr>
        <w:t>Премии за выполнение особо важных и срочных работ.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60" w:firstLine="840"/>
        <w:rPr>
          <w:sz w:val="22"/>
          <w:szCs w:val="22"/>
        </w:rPr>
      </w:pPr>
      <w:r w:rsidRPr="005C7516">
        <w:rPr>
          <w:sz w:val="22"/>
          <w:szCs w:val="22"/>
        </w:rPr>
        <w:t>Премии за выполнение особо важных и ответственн</w:t>
      </w:r>
      <w:r w:rsidR="00F03DA8" w:rsidRPr="005C7516">
        <w:rPr>
          <w:sz w:val="22"/>
          <w:szCs w:val="22"/>
        </w:rPr>
        <w:t xml:space="preserve">ых работ, которые </w:t>
      </w:r>
      <w:r w:rsidRPr="005C7516">
        <w:rPr>
          <w:sz w:val="22"/>
          <w:szCs w:val="22"/>
        </w:rPr>
        <w:t>выплачиваются работникам единоврем</w:t>
      </w:r>
      <w:r w:rsidR="00F03DA8" w:rsidRPr="005C7516">
        <w:rPr>
          <w:sz w:val="22"/>
          <w:szCs w:val="22"/>
        </w:rPr>
        <w:t xml:space="preserve">енно по итогам выполнения особо </w:t>
      </w:r>
      <w:r w:rsidRPr="005C7516">
        <w:rPr>
          <w:sz w:val="22"/>
          <w:szCs w:val="22"/>
        </w:rPr>
        <w:t>важных и ответственных работ.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60" w:firstLine="840"/>
        <w:rPr>
          <w:sz w:val="22"/>
          <w:szCs w:val="22"/>
        </w:rPr>
      </w:pPr>
      <w:r w:rsidRPr="005C7516">
        <w:rPr>
          <w:sz w:val="22"/>
          <w:szCs w:val="22"/>
        </w:rPr>
        <w:t xml:space="preserve">Общий размер премии за выполнение </w:t>
      </w:r>
      <w:r w:rsidR="00F03DA8" w:rsidRPr="005C7516">
        <w:rPr>
          <w:sz w:val="22"/>
          <w:szCs w:val="22"/>
        </w:rPr>
        <w:t xml:space="preserve">особо важных и срочных работ не </w:t>
      </w:r>
      <w:r w:rsidRPr="005C7516">
        <w:rPr>
          <w:sz w:val="22"/>
          <w:szCs w:val="22"/>
        </w:rPr>
        <w:t>должен превышать 200 процентов оклада (должностного оклада), ставки в</w:t>
      </w:r>
      <w:r w:rsidRPr="005C7516">
        <w:rPr>
          <w:sz w:val="22"/>
          <w:szCs w:val="22"/>
        </w:rPr>
        <w:br/>
        <w:t>расчете на год.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589"/>
        </w:tabs>
        <w:spacing w:before="0" w:after="0" w:line="254" w:lineRule="exact"/>
        <w:ind w:firstLine="840"/>
        <w:rPr>
          <w:sz w:val="22"/>
          <w:szCs w:val="22"/>
        </w:rPr>
      </w:pPr>
      <w:r w:rsidRPr="005C7516">
        <w:rPr>
          <w:sz w:val="22"/>
          <w:szCs w:val="22"/>
        </w:rPr>
        <w:t>Единовременная премия.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60" w:firstLine="840"/>
        <w:jc w:val="left"/>
        <w:rPr>
          <w:sz w:val="22"/>
          <w:szCs w:val="22"/>
        </w:rPr>
      </w:pPr>
      <w:r w:rsidRPr="005C7516">
        <w:rPr>
          <w:sz w:val="22"/>
          <w:szCs w:val="22"/>
        </w:rPr>
        <w:t>Единовременная премия выплачив</w:t>
      </w:r>
      <w:r w:rsidR="00F03DA8" w:rsidRPr="005C7516">
        <w:rPr>
          <w:sz w:val="22"/>
          <w:szCs w:val="22"/>
        </w:rPr>
        <w:t xml:space="preserve">ается за длительную безупречную </w:t>
      </w:r>
      <w:r w:rsidRPr="005C7516">
        <w:rPr>
          <w:sz w:val="22"/>
          <w:szCs w:val="22"/>
        </w:rPr>
        <w:t>работу, большой вклад в развитие от</w:t>
      </w:r>
      <w:r w:rsidR="00F03DA8" w:rsidRPr="005C7516">
        <w:rPr>
          <w:sz w:val="22"/>
          <w:szCs w:val="22"/>
        </w:rPr>
        <w:t xml:space="preserve">расли, в связи с праздничными и </w:t>
      </w:r>
      <w:r w:rsidRPr="005C7516">
        <w:rPr>
          <w:sz w:val="22"/>
          <w:szCs w:val="22"/>
        </w:rPr>
        <w:t>юбилейными</w:t>
      </w:r>
      <w:r w:rsidR="00984632" w:rsidRPr="005C7516">
        <w:rPr>
          <w:sz w:val="22"/>
          <w:szCs w:val="22"/>
        </w:rPr>
        <w:t xml:space="preserve"> датами (по достижении возраста 50 лет и далее каждые 5 лет)</w:t>
      </w:r>
      <w:proofErr w:type="gramStart"/>
      <w:r w:rsidR="00984632" w:rsidRPr="005C7516">
        <w:rPr>
          <w:sz w:val="22"/>
          <w:szCs w:val="22"/>
        </w:rPr>
        <w:t>,</w:t>
      </w:r>
      <w:r w:rsidRPr="005C7516">
        <w:rPr>
          <w:sz w:val="22"/>
          <w:szCs w:val="22"/>
        </w:rPr>
        <w:t>п</w:t>
      </w:r>
      <w:proofErr w:type="gramEnd"/>
      <w:r w:rsidRPr="005C7516">
        <w:rPr>
          <w:sz w:val="22"/>
          <w:szCs w:val="22"/>
        </w:rPr>
        <w:t>ри увольнении в связи с уходом на пенсию, в связи с награждением.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60" w:firstLine="840"/>
        <w:rPr>
          <w:sz w:val="22"/>
          <w:szCs w:val="22"/>
        </w:rPr>
      </w:pPr>
      <w:r w:rsidRPr="005C7516">
        <w:rPr>
          <w:sz w:val="22"/>
          <w:szCs w:val="22"/>
        </w:rPr>
        <w:t>Единовременная премия устанавлив</w:t>
      </w:r>
      <w:r w:rsidR="00F03DA8" w:rsidRPr="005C7516">
        <w:rPr>
          <w:sz w:val="22"/>
          <w:szCs w:val="22"/>
        </w:rPr>
        <w:t xml:space="preserve">ается в размере, не превышающем </w:t>
      </w:r>
      <w:r w:rsidRPr="005C7516">
        <w:rPr>
          <w:sz w:val="22"/>
          <w:szCs w:val="22"/>
        </w:rPr>
        <w:t>100 процентов оклада (должностного оклада), ставки.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60" w:firstLine="840"/>
        <w:rPr>
          <w:sz w:val="22"/>
          <w:szCs w:val="22"/>
        </w:rPr>
      </w:pPr>
      <w:r w:rsidRPr="005C7516">
        <w:rPr>
          <w:sz w:val="22"/>
          <w:szCs w:val="22"/>
        </w:rPr>
        <w:t>Порядок и условия единовремен</w:t>
      </w:r>
      <w:r w:rsidR="00F03DA8" w:rsidRPr="005C7516">
        <w:rPr>
          <w:sz w:val="22"/>
          <w:szCs w:val="22"/>
        </w:rPr>
        <w:t xml:space="preserve">ного премирования фиксируется в </w:t>
      </w:r>
      <w:r w:rsidRPr="005C7516">
        <w:rPr>
          <w:sz w:val="22"/>
          <w:szCs w:val="22"/>
        </w:rPr>
        <w:t>коллективных договорах организации.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32"/>
        </w:tabs>
        <w:spacing w:before="0" w:after="0" w:line="254" w:lineRule="exact"/>
        <w:ind w:right="560" w:firstLine="840"/>
        <w:rPr>
          <w:sz w:val="22"/>
          <w:szCs w:val="22"/>
        </w:rPr>
      </w:pPr>
      <w:r w:rsidRPr="005C7516">
        <w:rPr>
          <w:sz w:val="22"/>
          <w:szCs w:val="22"/>
        </w:rPr>
        <w:t>Выплаты стимулирующего х</w:t>
      </w:r>
      <w:r w:rsidR="00F03DA8" w:rsidRPr="005C7516">
        <w:rPr>
          <w:sz w:val="22"/>
          <w:szCs w:val="22"/>
        </w:rPr>
        <w:t xml:space="preserve">арактера работникам организации </w:t>
      </w:r>
      <w:r w:rsidRPr="005C7516">
        <w:rPr>
          <w:sz w:val="22"/>
          <w:szCs w:val="22"/>
        </w:rPr>
        <w:t>устанавливаются в процентах к окладу (дол</w:t>
      </w:r>
      <w:r w:rsidR="00F03DA8" w:rsidRPr="005C7516">
        <w:rPr>
          <w:sz w:val="22"/>
          <w:szCs w:val="22"/>
        </w:rPr>
        <w:t xml:space="preserve">жностному окладу), ставке или в </w:t>
      </w:r>
      <w:r w:rsidRPr="005C7516">
        <w:rPr>
          <w:sz w:val="22"/>
          <w:szCs w:val="22"/>
        </w:rPr>
        <w:t>абсолютном размере.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60" w:firstLine="840"/>
        <w:rPr>
          <w:sz w:val="22"/>
          <w:szCs w:val="22"/>
        </w:rPr>
      </w:pPr>
      <w:r w:rsidRPr="005C7516">
        <w:rPr>
          <w:sz w:val="22"/>
          <w:szCs w:val="22"/>
        </w:rPr>
        <w:t xml:space="preserve">Выплаты стимулирующего характера </w:t>
      </w:r>
      <w:r w:rsidR="00F03DA8" w:rsidRPr="005C7516">
        <w:rPr>
          <w:sz w:val="22"/>
          <w:szCs w:val="22"/>
        </w:rPr>
        <w:t xml:space="preserve">устанавливаются пропорционально </w:t>
      </w:r>
      <w:r w:rsidRPr="005C7516">
        <w:rPr>
          <w:sz w:val="22"/>
          <w:szCs w:val="22"/>
        </w:rPr>
        <w:t>доле занимаемой штатной единицы и (или) учебной нагрузки.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right="560" w:firstLine="840"/>
        <w:rPr>
          <w:sz w:val="22"/>
          <w:szCs w:val="22"/>
        </w:rPr>
      </w:pPr>
      <w:r w:rsidRPr="005C7516">
        <w:rPr>
          <w:sz w:val="22"/>
          <w:szCs w:val="22"/>
        </w:rPr>
        <w:t xml:space="preserve">Размеры стимулирующих выплат </w:t>
      </w:r>
      <w:r w:rsidR="00F03DA8" w:rsidRPr="005C7516">
        <w:rPr>
          <w:sz w:val="22"/>
          <w:szCs w:val="22"/>
        </w:rPr>
        <w:t xml:space="preserve">вносятся в штатные расписания и </w:t>
      </w:r>
      <w:r w:rsidRPr="005C7516">
        <w:rPr>
          <w:sz w:val="22"/>
          <w:szCs w:val="22"/>
        </w:rPr>
        <w:t>тарификационные списки педагогических рабо</w:t>
      </w:r>
      <w:r w:rsidR="00F03DA8" w:rsidRPr="005C7516">
        <w:rPr>
          <w:sz w:val="22"/>
          <w:szCs w:val="22"/>
        </w:rPr>
        <w:t xml:space="preserve">тников организаций по состоянию </w:t>
      </w:r>
      <w:r w:rsidRPr="005C7516">
        <w:rPr>
          <w:sz w:val="22"/>
          <w:szCs w:val="22"/>
        </w:rPr>
        <w:t>на начало учебного года.</w:t>
      </w:r>
    </w:p>
    <w:p w:rsidR="00366BA5" w:rsidRPr="005C7516" w:rsidRDefault="002907C8" w:rsidP="00984632">
      <w:pPr>
        <w:pStyle w:val="20"/>
        <w:shd w:val="clear" w:color="auto" w:fill="auto"/>
        <w:spacing w:before="0" w:after="95" w:line="254" w:lineRule="exact"/>
        <w:ind w:right="560" w:firstLine="840"/>
        <w:rPr>
          <w:sz w:val="22"/>
          <w:szCs w:val="22"/>
        </w:rPr>
      </w:pPr>
      <w:r w:rsidRPr="005C7516">
        <w:rPr>
          <w:sz w:val="22"/>
          <w:szCs w:val="22"/>
        </w:rPr>
        <w:t>Решение о введении соотве</w:t>
      </w:r>
      <w:r w:rsidR="00F03DA8" w:rsidRPr="005C7516">
        <w:rPr>
          <w:sz w:val="22"/>
          <w:szCs w:val="22"/>
        </w:rPr>
        <w:t xml:space="preserve">тствующих выплат стимулирующего </w:t>
      </w:r>
      <w:r w:rsidRPr="005C7516">
        <w:rPr>
          <w:sz w:val="22"/>
          <w:szCs w:val="22"/>
        </w:rPr>
        <w:t>характера и их конкретных размерах приним</w:t>
      </w:r>
      <w:r w:rsidR="00F03DA8" w:rsidRPr="005C7516">
        <w:rPr>
          <w:sz w:val="22"/>
          <w:szCs w:val="22"/>
        </w:rPr>
        <w:t xml:space="preserve">ается руководителем организации </w:t>
      </w:r>
      <w:r w:rsidRPr="005C7516">
        <w:rPr>
          <w:sz w:val="22"/>
          <w:szCs w:val="22"/>
        </w:rPr>
        <w:t>с учетом обеспечения указанных выплат финансовыми средствами.</w:t>
      </w:r>
    </w:p>
    <w:p w:rsidR="00366BA5" w:rsidRPr="005C7516" w:rsidRDefault="002907C8" w:rsidP="00984632">
      <w:pPr>
        <w:pStyle w:val="20"/>
        <w:numPr>
          <w:ilvl w:val="0"/>
          <w:numId w:val="5"/>
        </w:numPr>
        <w:shd w:val="clear" w:color="auto" w:fill="auto"/>
        <w:tabs>
          <w:tab w:val="left" w:pos="1015"/>
        </w:tabs>
        <w:spacing w:before="0" w:after="46" w:line="210" w:lineRule="exact"/>
        <w:ind w:left="700"/>
        <w:rPr>
          <w:sz w:val="22"/>
          <w:szCs w:val="22"/>
        </w:rPr>
      </w:pPr>
      <w:r w:rsidRPr="005C7516">
        <w:rPr>
          <w:sz w:val="22"/>
          <w:szCs w:val="22"/>
        </w:rPr>
        <w:t>Условия оплаты труда руководителя организации, его заместителей.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32"/>
        </w:tabs>
        <w:spacing w:before="0" w:after="0" w:line="254" w:lineRule="exact"/>
        <w:ind w:right="560" w:firstLine="840"/>
        <w:rPr>
          <w:sz w:val="22"/>
          <w:szCs w:val="22"/>
        </w:rPr>
      </w:pPr>
      <w:r w:rsidRPr="005C7516">
        <w:rPr>
          <w:sz w:val="22"/>
          <w:szCs w:val="22"/>
        </w:rPr>
        <w:t>Порядок и условия оплаты</w:t>
      </w:r>
      <w:r w:rsidR="00F03DA8" w:rsidRPr="005C7516">
        <w:rPr>
          <w:sz w:val="22"/>
          <w:szCs w:val="22"/>
        </w:rPr>
        <w:t xml:space="preserve"> труда руководителя организации </w:t>
      </w:r>
      <w:r w:rsidRPr="005C7516">
        <w:rPr>
          <w:sz w:val="22"/>
          <w:szCs w:val="22"/>
        </w:rPr>
        <w:t>устанавливается нормативным правовым ак</w:t>
      </w:r>
      <w:r w:rsidR="00F03DA8" w:rsidRPr="005C7516">
        <w:rPr>
          <w:sz w:val="22"/>
          <w:szCs w:val="22"/>
        </w:rPr>
        <w:t xml:space="preserve">том администрации </w:t>
      </w:r>
      <w:proofErr w:type="spellStart"/>
      <w:r w:rsidR="00F03DA8" w:rsidRPr="005C7516">
        <w:rPr>
          <w:sz w:val="22"/>
          <w:szCs w:val="22"/>
        </w:rPr>
        <w:t>Светлоярского</w:t>
      </w:r>
      <w:proofErr w:type="spellEnd"/>
      <w:r w:rsidR="00F03DA8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муниципального района Волгоградской области.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278"/>
        </w:tabs>
        <w:spacing w:before="0" w:after="0" w:line="254" w:lineRule="exact"/>
        <w:ind w:right="560" w:firstLine="840"/>
        <w:rPr>
          <w:sz w:val="22"/>
          <w:szCs w:val="22"/>
        </w:rPr>
      </w:pPr>
      <w:r w:rsidRPr="005C7516">
        <w:rPr>
          <w:sz w:val="22"/>
          <w:szCs w:val="22"/>
        </w:rPr>
        <w:t>Заработная плата заместителей р</w:t>
      </w:r>
      <w:r w:rsidR="00F03DA8" w:rsidRPr="005C7516">
        <w:rPr>
          <w:sz w:val="22"/>
          <w:szCs w:val="22"/>
        </w:rPr>
        <w:t xml:space="preserve">уководителя организации состоит </w:t>
      </w:r>
      <w:proofErr w:type="gramStart"/>
      <w:r w:rsidRPr="005C7516">
        <w:rPr>
          <w:sz w:val="22"/>
          <w:szCs w:val="22"/>
        </w:rPr>
        <w:t>из</w:t>
      </w:r>
      <w:proofErr w:type="gramEnd"/>
      <w:r w:rsidRPr="005C7516">
        <w:rPr>
          <w:sz w:val="22"/>
          <w:szCs w:val="22"/>
        </w:rPr>
        <w:t>: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920"/>
        <w:rPr>
          <w:sz w:val="22"/>
          <w:szCs w:val="22"/>
        </w:rPr>
      </w:pPr>
      <w:r w:rsidRPr="005C7516">
        <w:rPr>
          <w:sz w:val="22"/>
          <w:szCs w:val="22"/>
        </w:rPr>
        <w:t>должностного оклада;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920"/>
        <w:rPr>
          <w:sz w:val="22"/>
          <w:szCs w:val="22"/>
        </w:rPr>
      </w:pPr>
      <w:r w:rsidRPr="005C7516">
        <w:rPr>
          <w:sz w:val="22"/>
          <w:szCs w:val="22"/>
        </w:rPr>
        <w:t>выплат компенсационного характера;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firstLine="920"/>
        <w:rPr>
          <w:sz w:val="22"/>
          <w:szCs w:val="22"/>
        </w:rPr>
      </w:pPr>
      <w:r w:rsidRPr="005C7516">
        <w:rPr>
          <w:sz w:val="22"/>
          <w:szCs w:val="22"/>
        </w:rPr>
        <w:lastRenderedPageBreak/>
        <w:t>выплат стимулирующего характера.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32"/>
        </w:tabs>
        <w:spacing w:before="0" w:after="0" w:line="254" w:lineRule="exact"/>
        <w:ind w:right="560" w:firstLine="840"/>
        <w:rPr>
          <w:sz w:val="22"/>
          <w:szCs w:val="22"/>
        </w:rPr>
      </w:pPr>
      <w:r w:rsidRPr="005C7516">
        <w:rPr>
          <w:sz w:val="22"/>
          <w:szCs w:val="22"/>
        </w:rPr>
        <w:t>Предельный уровень соотн</w:t>
      </w:r>
      <w:r w:rsidR="00F03DA8" w:rsidRPr="005C7516">
        <w:rPr>
          <w:sz w:val="22"/>
          <w:szCs w:val="22"/>
        </w:rPr>
        <w:t xml:space="preserve">ошения средней заработной платы </w:t>
      </w:r>
      <w:r w:rsidRPr="005C7516">
        <w:rPr>
          <w:sz w:val="22"/>
          <w:szCs w:val="22"/>
        </w:rPr>
        <w:t>руководителя организации и сред</w:t>
      </w:r>
      <w:r w:rsidR="00F03DA8" w:rsidRPr="005C7516">
        <w:rPr>
          <w:sz w:val="22"/>
          <w:szCs w:val="22"/>
        </w:rPr>
        <w:t xml:space="preserve">ней заработной платы работников </w:t>
      </w:r>
      <w:r w:rsidRPr="005C7516">
        <w:rPr>
          <w:sz w:val="22"/>
          <w:szCs w:val="22"/>
        </w:rPr>
        <w:t>организации, формируемой за счет всех ист</w:t>
      </w:r>
      <w:r w:rsidR="00F03DA8" w:rsidRPr="005C7516">
        <w:rPr>
          <w:sz w:val="22"/>
          <w:szCs w:val="22"/>
        </w:rPr>
        <w:t xml:space="preserve">очников финансового обеспечения </w:t>
      </w:r>
      <w:r w:rsidRPr="005C7516">
        <w:rPr>
          <w:sz w:val="22"/>
          <w:szCs w:val="22"/>
        </w:rPr>
        <w:t>и рассчитываемой за календарный год, определяется нормативным правовы</w:t>
      </w:r>
      <w:r w:rsidR="00F03DA8" w:rsidRPr="005C7516">
        <w:rPr>
          <w:sz w:val="22"/>
          <w:szCs w:val="22"/>
        </w:rPr>
        <w:t xml:space="preserve">м </w:t>
      </w:r>
      <w:r w:rsidRPr="005C7516">
        <w:rPr>
          <w:sz w:val="22"/>
          <w:szCs w:val="22"/>
        </w:rPr>
        <w:t xml:space="preserve">актом администрации </w:t>
      </w:r>
      <w:proofErr w:type="spellStart"/>
      <w:r w:rsidRPr="005C7516">
        <w:rPr>
          <w:sz w:val="22"/>
          <w:szCs w:val="22"/>
        </w:rPr>
        <w:t>Светлоярского</w:t>
      </w:r>
      <w:proofErr w:type="spellEnd"/>
      <w:r w:rsidRPr="005C7516">
        <w:rPr>
          <w:sz w:val="22"/>
          <w:szCs w:val="22"/>
        </w:rPr>
        <w:t xml:space="preserve"> муни</w:t>
      </w:r>
      <w:r w:rsidR="00F03DA8" w:rsidRPr="005C7516">
        <w:rPr>
          <w:sz w:val="22"/>
          <w:szCs w:val="22"/>
        </w:rPr>
        <w:t xml:space="preserve">ципального района Волгоградской </w:t>
      </w:r>
      <w:r w:rsidRPr="005C7516">
        <w:rPr>
          <w:sz w:val="22"/>
          <w:szCs w:val="22"/>
        </w:rPr>
        <w:t>области.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8" w:lineRule="exact"/>
        <w:ind w:right="560" w:firstLine="840"/>
        <w:rPr>
          <w:sz w:val="22"/>
          <w:szCs w:val="22"/>
        </w:rPr>
      </w:pPr>
      <w:r w:rsidRPr="005C7516">
        <w:rPr>
          <w:sz w:val="22"/>
          <w:szCs w:val="22"/>
        </w:rPr>
        <w:t>5.3.1 Предельный размер д</w:t>
      </w:r>
      <w:r w:rsidR="00F03DA8" w:rsidRPr="005C7516">
        <w:rPr>
          <w:sz w:val="22"/>
          <w:szCs w:val="22"/>
        </w:rPr>
        <w:t xml:space="preserve">олжностного оклада руководителя </w:t>
      </w:r>
      <w:r w:rsidRPr="005C7516">
        <w:rPr>
          <w:sz w:val="22"/>
          <w:szCs w:val="22"/>
        </w:rPr>
        <w:t>учреждения, применяется с уче</w:t>
      </w:r>
      <w:r w:rsidR="00F03DA8" w:rsidRPr="005C7516">
        <w:rPr>
          <w:sz w:val="22"/>
          <w:szCs w:val="22"/>
        </w:rPr>
        <w:t xml:space="preserve">том индексации размеров окладов </w:t>
      </w:r>
      <w:r w:rsidRPr="005C7516">
        <w:rPr>
          <w:sz w:val="22"/>
          <w:szCs w:val="22"/>
        </w:rPr>
        <w:t>(должностных окладов), ставок заработной платы работников учреждений (в</w:t>
      </w:r>
      <w:r w:rsidRPr="005C7516">
        <w:rPr>
          <w:sz w:val="22"/>
          <w:szCs w:val="22"/>
        </w:rPr>
        <w:br/>
        <w:t>том числе руководителей учреждений), проведенной после его установления.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358"/>
        </w:tabs>
        <w:spacing w:before="0" w:after="0" w:line="258" w:lineRule="exact"/>
        <w:ind w:firstLine="920"/>
        <w:rPr>
          <w:sz w:val="22"/>
          <w:szCs w:val="22"/>
        </w:rPr>
      </w:pPr>
      <w:r w:rsidRPr="005C7516">
        <w:rPr>
          <w:sz w:val="22"/>
          <w:szCs w:val="22"/>
        </w:rPr>
        <w:t>Размеры должностных окладов ус</w:t>
      </w:r>
      <w:r w:rsidR="00F03DA8" w:rsidRPr="005C7516">
        <w:rPr>
          <w:sz w:val="22"/>
          <w:szCs w:val="22"/>
        </w:rPr>
        <w:t xml:space="preserve">танавливаются ниже должностного </w:t>
      </w:r>
      <w:r w:rsidRPr="005C7516">
        <w:rPr>
          <w:sz w:val="22"/>
          <w:szCs w:val="22"/>
        </w:rPr>
        <w:t xml:space="preserve">оклада руководителя </w:t>
      </w:r>
      <w:proofErr w:type="gramStart"/>
      <w:r w:rsidRPr="005C7516">
        <w:rPr>
          <w:sz w:val="22"/>
          <w:szCs w:val="22"/>
        </w:rPr>
        <w:t>для</w:t>
      </w:r>
      <w:proofErr w:type="gramEnd"/>
      <w:r w:rsidRPr="005C7516">
        <w:rPr>
          <w:sz w:val="22"/>
          <w:szCs w:val="22"/>
        </w:rPr>
        <w:t>: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8" w:lineRule="exact"/>
        <w:ind w:firstLine="840"/>
        <w:rPr>
          <w:sz w:val="22"/>
          <w:szCs w:val="22"/>
        </w:rPr>
      </w:pPr>
      <w:r w:rsidRPr="005C7516">
        <w:rPr>
          <w:sz w:val="22"/>
          <w:szCs w:val="22"/>
        </w:rPr>
        <w:t>заместителей руководителя по УВР на - 15%;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8" w:lineRule="exact"/>
        <w:ind w:firstLine="840"/>
        <w:rPr>
          <w:sz w:val="22"/>
          <w:szCs w:val="22"/>
        </w:rPr>
      </w:pPr>
      <w:r w:rsidRPr="005C7516">
        <w:rPr>
          <w:sz w:val="22"/>
          <w:szCs w:val="22"/>
        </w:rPr>
        <w:t>заместителей руководителя по ВР на - 20-30%;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49" w:lineRule="exact"/>
        <w:ind w:right="560" w:firstLine="840"/>
        <w:rPr>
          <w:sz w:val="22"/>
          <w:szCs w:val="22"/>
        </w:rPr>
      </w:pPr>
      <w:r w:rsidRPr="005C7516">
        <w:rPr>
          <w:sz w:val="22"/>
          <w:szCs w:val="22"/>
        </w:rPr>
        <w:t>других заместителей руководителя орга</w:t>
      </w:r>
      <w:r w:rsidR="00F03DA8" w:rsidRPr="005C7516">
        <w:rPr>
          <w:sz w:val="22"/>
          <w:szCs w:val="22"/>
        </w:rPr>
        <w:t xml:space="preserve">низации устанавливаются на – 30 </w:t>
      </w:r>
      <w:r w:rsidRPr="005C7516">
        <w:rPr>
          <w:sz w:val="22"/>
          <w:szCs w:val="22"/>
        </w:rPr>
        <w:t>процентов ниже должностного оклада руководителя.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730"/>
        </w:tabs>
        <w:spacing w:before="0" w:after="0" w:line="268" w:lineRule="exact"/>
        <w:ind w:left="220" w:right="440" w:firstLine="740"/>
        <w:rPr>
          <w:sz w:val="22"/>
          <w:szCs w:val="22"/>
        </w:rPr>
      </w:pPr>
      <w:r w:rsidRPr="005C7516">
        <w:rPr>
          <w:sz w:val="22"/>
          <w:szCs w:val="22"/>
        </w:rPr>
        <w:t>Заместителям руководителя орг</w:t>
      </w:r>
      <w:r w:rsidR="00F03DA8" w:rsidRPr="005C7516">
        <w:rPr>
          <w:sz w:val="22"/>
          <w:szCs w:val="22"/>
        </w:rPr>
        <w:t xml:space="preserve">анизации с учетом условий труда </w:t>
      </w:r>
      <w:r w:rsidRPr="005C7516">
        <w:rPr>
          <w:sz w:val="22"/>
          <w:szCs w:val="22"/>
        </w:rPr>
        <w:t>устанавливаются выплаты компенсацион</w:t>
      </w:r>
      <w:r w:rsidR="00F03DA8" w:rsidRPr="005C7516">
        <w:rPr>
          <w:sz w:val="22"/>
          <w:szCs w:val="22"/>
        </w:rPr>
        <w:t xml:space="preserve">ного характера, предусмотренные </w:t>
      </w:r>
      <w:r w:rsidRPr="005C7516">
        <w:rPr>
          <w:sz w:val="22"/>
          <w:szCs w:val="22"/>
        </w:rPr>
        <w:t>разделом 3 настоящего Положения.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730"/>
        </w:tabs>
        <w:spacing w:before="0" w:after="0" w:line="263" w:lineRule="exact"/>
        <w:ind w:left="220" w:right="440" w:firstLine="740"/>
        <w:rPr>
          <w:sz w:val="22"/>
          <w:szCs w:val="22"/>
        </w:rPr>
      </w:pPr>
      <w:r w:rsidRPr="005C7516">
        <w:rPr>
          <w:sz w:val="22"/>
          <w:szCs w:val="22"/>
        </w:rPr>
        <w:t>Заместителям руководит</w:t>
      </w:r>
      <w:r w:rsidR="00F03DA8" w:rsidRPr="005C7516">
        <w:rPr>
          <w:sz w:val="22"/>
          <w:szCs w:val="22"/>
        </w:rPr>
        <w:t xml:space="preserve">еля организации устанавливаются </w:t>
      </w:r>
      <w:r w:rsidRPr="005C7516">
        <w:rPr>
          <w:sz w:val="22"/>
          <w:szCs w:val="22"/>
        </w:rPr>
        <w:t>следующие выплаты стимулирующего характера: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63" w:lineRule="exact"/>
        <w:ind w:left="220" w:firstLine="740"/>
        <w:rPr>
          <w:sz w:val="22"/>
          <w:szCs w:val="22"/>
        </w:rPr>
      </w:pPr>
      <w:r w:rsidRPr="005C7516">
        <w:rPr>
          <w:sz w:val="22"/>
          <w:szCs w:val="22"/>
        </w:rPr>
        <w:t>надбавка за стаж работы;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63" w:lineRule="exact"/>
        <w:ind w:left="220" w:firstLine="740"/>
        <w:rPr>
          <w:sz w:val="22"/>
          <w:szCs w:val="22"/>
        </w:rPr>
      </w:pPr>
      <w:r w:rsidRPr="005C7516">
        <w:rPr>
          <w:sz w:val="22"/>
          <w:szCs w:val="22"/>
        </w:rPr>
        <w:t>персональный повышающий коэффициент</w:t>
      </w:r>
      <w:r w:rsidR="00F03DA8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премиальные выплаты.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730"/>
        </w:tabs>
        <w:spacing w:before="0" w:after="0" w:line="258" w:lineRule="exact"/>
        <w:ind w:left="220" w:right="440" w:firstLine="740"/>
        <w:rPr>
          <w:sz w:val="22"/>
          <w:szCs w:val="22"/>
        </w:rPr>
      </w:pPr>
      <w:r w:rsidRPr="005C7516">
        <w:rPr>
          <w:sz w:val="22"/>
          <w:szCs w:val="22"/>
        </w:rPr>
        <w:t>Выплаты стимулирующего характера заместителям</w:t>
      </w:r>
      <w:r w:rsidR="00F03DA8" w:rsidRPr="005C7516">
        <w:rPr>
          <w:sz w:val="22"/>
          <w:szCs w:val="22"/>
        </w:rPr>
        <w:t xml:space="preserve"> руководителя </w:t>
      </w:r>
      <w:r w:rsidRPr="005C7516">
        <w:rPr>
          <w:sz w:val="22"/>
          <w:szCs w:val="22"/>
        </w:rPr>
        <w:t xml:space="preserve">организации производятся в пределах </w:t>
      </w:r>
      <w:r w:rsidR="00F03DA8" w:rsidRPr="005C7516">
        <w:rPr>
          <w:sz w:val="22"/>
          <w:szCs w:val="22"/>
        </w:rPr>
        <w:t xml:space="preserve">фонда оплаты труда организации, </w:t>
      </w:r>
      <w:r w:rsidRPr="005C7516">
        <w:rPr>
          <w:sz w:val="22"/>
          <w:szCs w:val="22"/>
        </w:rPr>
        <w:t>формируемого за счет всех источн</w:t>
      </w:r>
      <w:r w:rsidR="00F03DA8" w:rsidRPr="005C7516">
        <w:rPr>
          <w:sz w:val="22"/>
          <w:szCs w:val="22"/>
        </w:rPr>
        <w:t xml:space="preserve">иков финансового обеспечения, в </w:t>
      </w:r>
      <w:r w:rsidRPr="005C7516">
        <w:rPr>
          <w:sz w:val="22"/>
          <w:szCs w:val="22"/>
        </w:rPr>
        <w:t>процентном отношении к должностному окладу.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8" w:lineRule="exact"/>
        <w:ind w:left="220" w:right="440" w:firstLine="740"/>
        <w:rPr>
          <w:sz w:val="22"/>
          <w:szCs w:val="22"/>
        </w:rPr>
      </w:pPr>
      <w:r w:rsidRPr="005C7516">
        <w:rPr>
          <w:sz w:val="22"/>
          <w:szCs w:val="22"/>
        </w:rPr>
        <w:t>Указанные выплаты не образу</w:t>
      </w:r>
      <w:r w:rsidR="00F03DA8" w:rsidRPr="005C7516">
        <w:rPr>
          <w:sz w:val="22"/>
          <w:szCs w:val="22"/>
        </w:rPr>
        <w:t xml:space="preserve">ют новый должностной оклад и не </w:t>
      </w:r>
      <w:r w:rsidRPr="005C7516">
        <w:rPr>
          <w:sz w:val="22"/>
          <w:szCs w:val="22"/>
        </w:rPr>
        <w:t>учитываются при начислении иных стимулир</w:t>
      </w:r>
      <w:r w:rsidR="00F03DA8" w:rsidRPr="005C7516">
        <w:rPr>
          <w:sz w:val="22"/>
          <w:szCs w:val="22"/>
        </w:rPr>
        <w:t xml:space="preserve">ующих выплат, устанавливаемых к </w:t>
      </w:r>
      <w:r w:rsidRPr="005C7516">
        <w:rPr>
          <w:sz w:val="22"/>
          <w:szCs w:val="22"/>
        </w:rPr>
        <w:t>должностному окладу.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937"/>
        </w:tabs>
        <w:spacing w:before="0" w:after="0" w:line="254" w:lineRule="exact"/>
        <w:ind w:left="220" w:right="440" w:firstLine="740"/>
        <w:rPr>
          <w:sz w:val="22"/>
          <w:szCs w:val="22"/>
        </w:rPr>
      </w:pPr>
      <w:r w:rsidRPr="005C7516">
        <w:rPr>
          <w:sz w:val="22"/>
          <w:szCs w:val="22"/>
        </w:rPr>
        <w:t>Надбавка за стаж ра</w:t>
      </w:r>
      <w:r w:rsidR="00F03DA8" w:rsidRPr="005C7516">
        <w:rPr>
          <w:sz w:val="22"/>
          <w:szCs w:val="22"/>
        </w:rPr>
        <w:t xml:space="preserve">боты устанавливается в порядке, </w:t>
      </w:r>
      <w:r w:rsidRPr="005C7516">
        <w:rPr>
          <w:sz w:val="22"/>
          <w:szCs w:val="22"/>
        </w:rPr>
        <w:t>предусмотренном пунктом 4.4. раздела 4</w:t>
      </w:r>
      <w:r w:rsidR="00F03DA8" w:rsidRPr="005C7516">
        <w:rPr>
          <w:sz w:val="22"/>
          <w:szCs w:val="22"/>
        </w:rPr>
        <w:t xml:space="preserve"> настоящего положения об оплате </w:t>
      </w:r>
      <w:r w:rsidRPr="005C7516">
        <w:rPr>
          <w:sz w:val="22"/>
          <w:szCs w:val="22"/>
        </w:rPr>
        <w:t xml:space="preserve">труда работников образовательных организаций </w:t>
      </w:r>
      <w:proofErr w:type="spellStart"/>
      <w:r w:rsidRPr="005C7516">
        <w:rPr>
          <w:sz w:val="22"/>
          <w:szCs w:val="22"/>
        </w:rPr>
        <w:t>Свет</w:t>
      </w:r>
      <w:r w:rsidR="00F03DA8" w:rsidRPr="005C7516">
        <w:rPr>
          <w:sz w:val="22"/>
          <w:szCs w:val="22"/>
        </w:rPr>
        <w:t>лоярского</w:t>
      </w:r>
      <w:proofErr w:type="spellEnd"/>
      <w:r w:rsidR="00F03DA8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муниципального района Волгоградской области.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730"/>
        </w:tabs>
        <w:spacing w:before="0" w:after="0" w:line="254" w:lineRule="exact"/>
        <w:ind w:left="220" w:right="440" w:firstLine="740"/>
        <w:rPr>
          <w:sz w:val="22"/>
          <w:szCs w:val="22"/>
        </w:rPr>
      </w:pPr>
      <w:r w:rsidRPr="005C7516">
        <w:rPr>
          <w:sz w:val="22"/>
          <w:szCs w:val="22"/>
        </w:rPr>
        <w:t>Персональный повышающий ко</w:t>
      </w:r>
      <w:r w:rsidR="00F03DA8" w:rsidRPr="005C7516">
        <w:rPr>
          <w:sz w:val="22"/>
          <w:szCs w:val="22"/>
        </w:rPr>
        <w:t xml:space="preserve">эффициент к должностному окладу </w:t>
      </w:r>
      <w:r w:rsidRPr="005C7516">
        <w:rPr>
          <w:sz w:val="22"/>
          <w:szCs w:val="22"/>
        </w:rPr>
        <w:t>заместителя руководителя организации уст</w:t>
      </w:r>
      <w:r w:rsidR="00F03DA8" w:rsidRPr="005C7516">
        <w:rPr>
          <w:sz w:val="22"/>
          <w:szCs w:val="22"/>
        </w:rPr>
        <w:t xml:space="preserve">анавливается с учетом уровня их </w:t>
      </w:r>
      <w:r w:rsidRPr="005C7516">
        <w:rPr>
          <w:sz w:val="22"/>
          <w:szCs w:val="22"/>
        </w:rPr>
        <w:t xml:space="preserve">профессиональной подготовленности, </w:t>
      </w:r>
      <w:r w:rsidR="00F03DA8" w:rsidRPr="005C7516">
        <w:rPr>
          <w:sz w:val="22"/>
          <w:szCs w:val="22"/>
        </w:rPr>
        <w:t xml:space="preserve">сложности, важности выполняемой </w:t>
      </w:r>
      <w:r w:rsidRPr="005C7516">
        <w:rPr>
          <w:sz w:val="22"/>
          <w:szCs w:val="22"/>
        </w:rPr>
        <w:t>работы, степени самостоятельности и</w:t>
      </w:r>
      <w:r w:rsidR="00F03DA8" w:rsidRPr="005C7516">
        <w:rPr>
          <w:sz w:val="22"/>
          <w:szCs w:val="22"/>
        </w:rPr>
        <w:t xml:space="preserve"> ответственности при выполнении </w:t>
      </w:r>
      <w:r w:rsidRPr="005C7516">
        <w:rPr>
          <w:sz w:val="22"/>
          <w:szCs w:val="22"/>
        </w:rPr>
        <w:t>поставленных задач и других факторов.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220" w:right="440" w:firstLine="740"/>
        <w:rPr>
          <w:sz w:val="22"/>
          <w:szCs w:val="22"/>
        </w:rPr>
      </w:pPr>
      <w:r w:rsidRPr="005C7516">
        <w:rPr>
          <w:sz w:val="22"/>
          <w:szCs w:val="22"/>
        </w:rPr>
        <w:t>Решение об установлении персональ</w:t>
      </w:r>
      <w:r w:rsidR="00F03DA8" w:rsidRPr="005C7516">
        <w:rPr>
          <w:sz w:val="22"/>
          <w:szCs w:val="22"/>
        </w:rPr>
        <w:t xml:space="preserve">ного повышающего коэффициента к </w:t>
      </w:r>
      <w:r w:rsidRPr="005C7516">
        <w:rPr>
          <w:sz w:val="22"/>
          <w:szCs w:val="22"/>
        </w:rPr>
        <w:t>должностному окладу в отношении замес</w:t>
      </w:r>
      <w:r w:rsidR="00F03DA8" w:rsidRPr="005C7516">
        <w:rPr>
          <w:sz w:val="22"/>
          <w:szCs w:val="22"/>
        </w:rPr>
        <w:t xml:space="preserve">тителя руководителя организации </w:t>
      </w:r>
      <w:r w:rsidRPr="005C7516">
        <w:rPr>
          <w:sz w:val="22"/>
          <w:szCs w:val="22"/>
        </w:rPr>
        <w:t>принимается руководителем учреждения.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220" w:right="440" w:firstLine="740"/>
        <w:rPr>
          <w:sz w:val="22"/>
          <w:szCs w:val="22"/>
        </w:rPr>
      </w:pPr>
      <w:r w:rsidRPr="005C7516">
        <w:rPr>
          <w:sz w:val="22"/>
          <w:szCs w:val="22"/>
        </w:rPr>
        <w:t>Размер персонального пов</w:t>
      </w:r>
      <w:r w:rsidR="00F03DA8" w:rsidRPr="005C7516">
        <w:rPr>
          <w:sz w:val="22"/>
          <w:szCs w:val="22"/>
        </w:rPr>
        <w:t xml:space="preserve">ышающего коэффициента не должен </w:t>
      </w:r>
      <w:r w:rsidRPr="005C7516">
        <w:rPr>
          <w:sz w:val="22"/>
          <w:szCs w:val="22"/>
        </w:rPr>
        <w:t>превышать 2.</w:t>
      </w:r>
    </w:p>
    <w:p w:rsidR="00366BA5" w:rsidRPr="005C7516" w:rsidRDefault="002907C8" w:rsidP="00984632">
      <w:pPr>
        <w:pStyle w:val="20"/>
        <w:numPr>
          <w:ilvl w:val="2"/>
          <w:numId w:val="5"/>
        </w:numPr>
        <w:shd w:val="clear" w:color="auto" w:fill="auto"/>
        <w:tabs>
          <w:tab w:val="left" w:pos="1730"/>
        </w:tabs>
        <w:spacing w:before="0" w:after="0" w:line="254" w:lineRule="exact"/>
        <w:ind w:left="220" w:right="440" w:firstLine="740"/>
        <w:rPr>
          <w:sz w:val="22"/>
          <w:szCs w:val="22"/>
        </w:rPr>
      </w:pPr>
      <w:r w:rsidRPr="005C7516">
        <w:rPr>
          <w:sz w:val="22"/>
          <w:szCs w:val="22"/>
        </w:rPr>
        <w:t xml:space="preserve">Заместителям руководителя </w:t>
      </w:r>
      <w:r w:rsidR="00F03DA8" w:rsidRPr="005C7516">
        <w:rPr>
          <w:sz w:val="22"/>
          <w:szCs w:val="22"/>
        </w:rPr>
        <w:t xml:space="preserve">организации могут выплачиваться </w:t>
      </w:r>
      <w:r w:rsidRPr="005C7516">
        <w:rPr>
          <w:sz w:val="22"/>
          <w:szCs w:val="22"/>
        </w:rPr>
        <w:t xml:space="preserve">премиальные выплаты по итогам работы </w:t>
      </w:r>
      <w:r w:rsidR="00F03DA8" w:rsidRPr="005C7516">
        <w:rPr>
          <w:sz w:val="22"/>
          <w:szCs w:val="22"/>
        </w:rPr>
        <w:t xml:space="preserve">в пределах установленных фондов </w:t>
      </w:r>
      <w:r w:rsidRPr="005C7516">
        <w:rPr>
          <w:sz w:val="22"/>
          <w:szCs w:val="22"/>
        </w:rPr>
        <w:t>оплаты труда.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220" w:right="440" w:firstLine="740"/>
        <w:rPr>
          <w:sz w:val="22"/>
          <w:szCs w:val="22"/>
        </w:rPr>
      </w:pPr>
      <w:r w:rsidRPr="005C7516">
        <w:rPr>
          <w:sz w:val="22"/>
          <w:szCs w:val="22"/>
        </w:rPr>
        <w:t>Размер премии за месяц не дол</w:t>
      </w:r>
      <w:r w:rsidR="00F03DA8" w:rsidRPr="005C7516">
        <w:rPr>
          <w:sz w:val="22"/>
          <w:szCs w:val="22"/>
        </w:rPr>
        <w:t xml:space="preserve">жен превышать 25 процентов должностного оклада, премии за </w:t>
      </w:r>
      <w:r w:rsidRPr="005C7516">
        <w:rPr>
          <w:sz w:val="22"/>
          <w:szCs w:val="22"/>
        </w:rPr>
        <w:t>квартал -75</w:t>
      </w:r>
      <w:r w:rsidR="00F03DA8" w:rsidRPr="005C7516">
        <w:rPr>
          <w:sz w:val="22"/>
          <w:szCs w:val="22"/>
        </w:rPr>
        <w:t xml:space="preserve"> процентов должностного оклада, </w:t>
      </w:r>
      <w:r w:rsidRPr="005C7516">
        <w:rPr>
          <w:sz w:val="22"/>
          <w:szCs w:val="22"/>
        </w:rPr>
        <w:t>размер премии за год не должен превы</w:t>
      </w:r>
      <w:r w:rsidR="00F03DA8" w:rsidRPr="005C7516">
        <w:rPr>
          <w:sz w:val="22"/>
          <w:szCs w:val="22"/>
        </w:rPr>
        <w:t xml:space="preserve">шать 300 процентов должностного </w:t>
      </w:r>
      <w:r w:rsidRPr="005C7516">
        <w:rPr>
          <w:sz w:val="22"/>
          <w:szCs w:val="22"/>
        </w:rPr>
        <w:t>оклада.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220" w:right="440" w:firstLine="740"/>
        <w:rPr>
          <w:sz w:val="22"/>
          <w:szCs w:val="22"/>
        </w:rPr>
      </w:pPr>
      <w:r w:rsidRPr="005C7516">
        <w:rPr>
          <w:sz w:val="22"/>
          <w:szCs w:val="22"/>
        </w:rPr>
        <w:t>Общий размер премий по итогам</w:t>
      </w:r>
      <w:r w:rsidR="00F03DA8" w:rsidRPr="005C7516">
        <w:rPr>
          <w:sz w:val="22"/>
          <w:szCs w:val="22"/>
        </w:rPr>
        <w:t xml:space="preserve"> работы не должен превышать 300 </w:t>
      </w:r>
      <w:r w:rsidRPr="005C7516">
        <w:rPr>
          <w:sz w:val="22"/>
          <w:szCs w:val="22"/>
        </w:rPr>
        <w:t>процентов должностного оклада в расчете на год.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220" w:firstLine="740"/>
        <w:rPr>
          <w:sz w:val="22"/>
          <w:szCs w:val="22"/>
        </w:rPr>
      </w:pPr>
      <w:r w:rsidRPr="005C7516">
        <w:rPr>
          <w:sz w:val="22"/>
          <w:szCs w:val="22"/>
        </w:rPr>
        <w:t>Премия за выполнение особо важных и срочных работ.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220" w:right="440" w:firstLine="740"/>
        <w:rPr>
          <w:sz w:val="22"/>
          <w:szCs w:val="22"/>
        </w:rPr>
      </w:pPr>
      <w:r w:rsidRPr="005C7516">
        <w:rPr>
          <w:sz w:val="22"/>
          <w:szCs w:val="22"/>
        </w:rPr>
        <w:t xml:space="preserve">Общий размер премии за выполнение </w:t>
      </w:r>
      <w:r w:rsidR="00F03DA8" w:rsidRPr="005C7516">
        <w:rPr>
          <w:sz w:val="22"/>
          <w:szCs w:val="22"/>
        </w:rPr>
        <w:t xml:space="preserve">особо важных и срочных работ не </w:t>
      </w:r>
      <w:r w:rsidRPr="005C7516">
        <w:rPr>
          <w:sz w:val="22"/>
          <w:szCs w:val="22"/>
        </w:rPr>
        <w:t>должен превышать 200 процентов должностного оклада в расчете на год.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220" w:right="440" w:firstLine="740"/>
        <w:rPr>
          <w:sz w:val="22"/>
          <w:szCs w:val="22"/>
        </w:rPr>
      </w:pPr>
      <w:r w:rsidRPr="005C7516">
        <w:rPr>
          <w:sz w:val="22"/>
          <w:szCs w:val="22"/>
        </w:rPr>
        <w:t>Единовременная премия выплачивается за д</w:t>
      </w:r>
      <w:r w:rsidR="00F03DA8" w:rsidRPr="005C7516">
        <w:rPr>
          <w:sz w:val="22"/>
          <w:szCs w:val="22"/>
        </w:rPr>
        <w:t xml:space="preserve">лительную безупречную </w:t>
      </w:r>
      <w:r w:rsidRPr="005C7516">
        <w:rPr>
          <w:sz w:val="22"/>
          <w:szCs w:val="22"/>
        </w:rPr>
        <w:t>работу, большой вклад в развитие от</w:t>
      </w:r>
      <w:r w:rsidR="00F03DA8" w:rsidRPr="005C7516">
        <w:rPr>
          <w:sz w:val="22"/>
          <w:szCs w:val="22"/>
        </w:rPr>
        <w:t xml:space="preserve">расли, в связи с праздничными и </w:t>
      </w:r>
      <w:r w:rsidRPr="005C7516">
        <w:rPr>
          <w:sz w:val="22"/>
          <w:szCs w:val="22"/>
        </w:rPr>
        <w:t>юбилейными датами (по достижении возраст</w:t>
      </w:r>
      <w:r w:rsidR="00F03DA8" w:rsidRPr="005C7516">
        <w:rPr>
          <w:sz w:val="22"/>
          <w:szCs w:val="22"/>
        </w:rPr>
        <w:t xml:space="preserve">а 50 лет и далее каждые 5 лет), </w:t>
      </w:r>
      <w:r w:rsidRPr="005C7516">
        <w:rPr>
          <w:sz w:val="22"/>
          <w:szCs w:val="22"/>
        </w:rPr>
        <w:t>при увольнении в связи с уходом на пенсию, в связи с награждением.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4" w:lineRule="exact"/>
        <w:ind w:left="220" w:right="440" w:firstLine="740"/>
        <w:rPr>
          <w:sz w:val="22"/>
          <w:szCs w:val="22"/>
        </w:rPr>
      </w:pPr>
      <w:r w:rsidRPr="005C7516">
        <w:rPr>
          <w:sz w:val="22"/>
          <w:szCs w:val="22"/>
        </w:rPr>
        <w:t>Единовременная премия устанавлив</w:t>
      </w:r>
      <w:r w:rsidR="00F03DA8" w:rsidRPr="005C7516">
        <w:rPr>
          <w:sz w:val="22"/>
          <w:szCs w:val="22"/>
        </w:rPr>
        <w:t xml:space="preserve">ается в размере, не превышающем </w:t>
      </w:r>
      <w:r w:rsidRPr="005C7516">
        <w:rPr>
          <w:sz w:val="22"/>
          <w:szCs w:val="22"/>
        </w:rPr>
        <w:t xml:space="preserve">100 </w:t>
      </w:r>
      <w:r w:rsidRPr="005C7516">
        <w:rPr>
          <w:sz w:val="22"/>
          <w:szCs w:val="22"/>
        </w:rPr>
        <w:lastRenderedPageBreak/>
        <w:t>процентов должностного оклада.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500"/>
        </w:tabs>
        <w:spacing w:before="0" w:after="0" w:line="254" w:lineRule="exact"/>
        <w:ind w:left="220" w:right="440" w:firstLine="740"/>
        <w:rPr>
          <w:sz w:val="22"/>
          <w:szCs w:val="22"/>
        </w:rPr>
      </w:pPr>
      <w:proofErr w:type="gramStart"/>
      <w:r w:rsidRPr="005C7516">
        <w:rPr>
          <w:sz w:val="22"/>
          <w:szCs w:val="22"/>
        </w:rPr>
        <w:t>При прекращении трудового догов</w:t>
      </w:r>
      <w:r w:rsidR="00F03DA8" w:rsidRPr="005C7516">
        <w:rPr>
          <w:sz w:val="22"/>
          <w:szCs w:val="22"/>
        </w:rPr>
        <w:t xml:space="preserve">ора с заместителем руководителя </w:t>
      </w:r>
      <w:r w:rsidRPr="005C7516">
        <w:rPr>
          <w:sz w:val="22"/>
          <w:szCs w:val="22"/>
        </w:rPr>
        <w:t>организации по любым установленн</w:t>
      </w:r>
      <w:r w:rsidR="00F03DA8" w:rsidRPr="005C7516">
        <w:rPr>
          <w:sz w:val="22"/>
          <w:szCs w:val="22"/>
        </w:rPr>
        <w:t xml:space="preserve">ым Трудовым кодексом Российской </w:t>
      </w:r>
      <w:r w:rsidRPr="005C7516">
        <w:rPr>
          <w:sz w:val="22"/>
          <w:szCs w:val="22"/>
        </w:rPr>
        <w:t>Федерац</w:t>
      </w:r>
      <w:r w:rsidR="00F03DA8" w:rsidRPr="005C7516">
        <w:rPr>
          <w:sz w:val="22"/>
          <w:szCs w:val="22"/>
        </w:rPr>
        <w:t xml:space="preserve">ии основаниям совокупный размер </w:t>
      </w:r>
      <w:r w:rsidRPr="005C7516">
        <w:rPr>
          <w:sz w:val="22"/>
          <w:szCs w:val="22"/>
        </w:rPr>
        <w:t>выплачиваемых ему в</w:t>
      </w:r>
      <w:r w:rsidR="00F03DA8" w:rsidRPr="005C7516">
        <w:rPr>
          <w:sz w:val="22"/>
          <w:szCs w:val="22"/>
        </w:rPr>
        <w:t xml:space="preserve">ыходных </w:t>
      </w:r>
      <w:r w:rsidRPr="005C7516">
        <w:rPr>
          <w:sz w:val="22"/>
          <w:szCs w:val="22"/>
        </w:rPr>
        <w:t>пособий, компенсаций и иных вы</w:t>
      </w:r>
      <w:r w:rsidR="00F03DA8" w:rsidRPr="005C7516">
        <w:rPr>
          <w:sz w:val="22"/>
          <w:szCs w:val="22"/>
        </w:rPr>
        <w:t xml:space="preserve">плат в любой форме, в том числе </w:t>
      </w:r>
      <w:r w:rsidRPr="005C7516">
        <w:rPr>
          <w:sz w:val="22"/>
          <w:szCs w:val="22"/>
        </w:rPr>
        <w:t>компенсаций, указанных в части второй</w:t>
      </w:r>
      <w:r w:rsidR="00F03DA8" w:rsidRPr="005C7516">
        <w:rPr>
          <w:sz w:val="22"/>
          <w:szCs w:val="22"/>
        </w:rPr>
        <w:t xml:space="preserve"> статьи 349.3 Трудового кодекса </w:t>
      </w:r>
      <w:r w:rsidRPr="005C7516">
        <w:rPr>
          <w:sz w:val="22"/>
          <w:szCs w:val="22"/>
        </w:rPr>
        <w:t>Российской Федерации, и выходных по</w:t>
      </w:r>
      <w:r w:rsidR="00F03DA8" w:rsidRPr="005C7516">
        <w:rPr>
          <w:sz w:val="22"/>
          <w:szCs w:val="22"/>
        </w:rPr>
        <w:t xml:space="preserve">собий, предусмотренных трудовым </w:t>
      </w:r>
      <w:r w:rsidRPr="005C7516">
        <w:rPr>
          <w:sz w:val="22"/>
          <w:szCs w:val="22"/>
        </w:rPr>
        <w:t>договором или коллективным договором в соответствии с частью четвертой</w:t>
      </w:r>
      <w:r w:rsidR="00F03DA8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статьи 178 Трудового</w:t>
      </w:r>
      <w:proofErr w:type="gramEnd"/>
      <w:r w:rsidRPr="005C7516">
        <w:rPr>
          <w:sz w:val="22"/>
          <w:szCs w:val="22"/>
        </w:rPr>
        <w:t xml:space="preserve"> кодекса Российской Федерации, не может превышать</w:t>
      </w:r>
      <w:r w:rsidRPr="005C7516">
        <w:rPr>
          <w:sz w:val="22"/>
          <w:szCs w:val="22"/>
        </w:rPr>
        <w:br/>
        <w:t>трехкратный средний месячный заработок этих работников.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8" w:lineRule="exact"/>
        <w:ind w:left="220" w:right="420" w:firstLine="580"/>
        <w:rPr>
          <w:sz w:val="22"/>
          <w:szCs w:val="22"/>
        </w:rPr>
      </w:pPr>
      <w:r w:rsidRPr="005C7516">
        <w:rPr>
          <w:sz w:val="22"/>
          <w:szCs w:val="22"/>
        </w:rPr>
        <w:t>При определении указанного в насто</w:t>
      </w:r>
      <w:r w:rsidR="00F03DA8" w:rsidRPr="005C7516">
        <w:rPr>
          <w:sz w:val="22"/>
          <w:szCs w:val="22"/>
        </w:rPr>
        <w:t xml:space="preserve">ящем пункте совокупного размера </w:t>
      </w:r>
      <w:r w:rsidRPr="005C7516">
        <w:rPr>
          <w:sz w:val="22"/>
          <w:szCs w:val="22"/>
        </w:rPr>
        <w:t>выплат не учиты</w:t>
      </w:r>
      <w:r w:rsidR="00984632" w:rsidRPr="005C7516">
        <w:rPr>
          <w:sz w:val="22"/>
          <w:szCs w:val="22"/>
        </w:rPr>
        <w:t xml:space="preserve">вается размер следующих </w:t>
      </w:r>
      <w:proofErr w:type="spellStart"/>
      <w:r w:rsidR="00984632" w:rsidRPr="005C7516">
        <w:rPr>
          <w:sz w:val="22"/>
          <w:szCs w:val="22"/>
        </w:rPr>
        <w:t>выплат</w:t>
      </w:r>
      <w:proofErr w:type="gramStart"/>
      <w:r w:rsidR="00984632" w:rsidRPr="005C7516">
        <w:rPr>
          <w:sz w:val="22"/>
          <w:szCs w:val="22"/>
        </w:rPr>
        <w:t>:</w:t>
      </w:r>
      <w:r w:rsidRPr="005C7516">
        <w:rPr>
          <w:sz w:val="22"/>
          <w:szCs w:val="22"/>
        </w:rPr>
        <w:t>п</w:t>
      </w:r>
      <w:proofErr w:type="gramEnd"/>
      <w:r w:rsidRPr="005C7516">
        <w:rPr>
          <w:sz w:val="22"/>
          <w:szCs w:val="22"/>
        </w:rPr>
        <w:t>ричитающаяся</w:t>
      </w:r>
      <w:proofErr w:type="spellEnd"/>
      <w:r w:rsidRPr="005C7516">
        <w:rPr>
          <w:sz w:val="22"/>
          <w:szCs w:val="22"/>
        </w:rPr>
        <w:t xml:space="preserve"> заработная плата;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8" w:lineRule="exact"/>
        <w:ind w:left="220" w:right="420" w:firstLine="580"/>
        <w:rPr>
          <w:sz w:val="22"/>
          <w:szCs w:val="22"/>
        </w:rPr>
      </w:pPr>
      <w:r w:rsidRPr="005C7516">
        <w:rPr>
          <w:sz w:val="22"/>
          <w:szCs w:val="22"/>
        </w:rPr>
        <w:t xml:space="preserve">средний заработок, сохраняемый в </w:t>
      </w:r>
      <w:r w:rsidR="00F03DA8" w:rsidRPr="005C7516">
        <w:rPr>
          <w:sz w:val="22"/>
          <w:szCs w:val="22"/>
        </w:rPr>
        <w:t xml:space="preserve">случаях направления в служебную </w:t>
      </w:r>
      <w:r w:rsidRPr="005C7516">
        <w:rPr>
          <w:sz w:val="22"/>
          <w:szCs w:val="22"/>
        </w:rPr>
        <w:t>командировку, направления н</w:t>
      </w:r>
      <w:r w:rsidR="00F03DA8" w:rsidRPr="005C7516">
        <w:rPr>
          <w:sz w:val="22"/>
          <w:szCs w:val="22"/>
        </w:rPr>
        <w:t xml:space="preserve">а профессиональное обучение или </w:t>
      </w:r>
      <w:r w:rsidRPr="005C7516">
        <w:rPr>
          <w:sz w:val="22"/>
          <w:szCs w:val="22"/>
        </w:rPr>
        <w:t>дополнительное профессиональное обр</w:t>
      </w:r>
      <w:r w:rsidR="00F03DA8" w:rsidRPr="005C7516">
        <w:rPr>
          <w:sz w:val="22"/>
          <w:szCs w:val="22"/>
        </w:rPr>
        <w:t xml:space="preserve">азование с отрывом от работы, в </w:t>
      </w:r>
      <w:r w:rsidRPr="005C7516">
        <w:rPr>
          <w:sz w:val="22"/>
          <w:szCs w:val="22"/>
        </w:rPr>
        <w:t>других случаях, в которых в соответствии</w:t>
      </w:r>
      <w:r w:rsidR="00F03DA8" w:rsidRPr="005C7516">
        <w:rPr>
          <w:sz w:val="22"/>
          <w:szCs w:val="22"/>
        </w:rPr>
        <w:t xml:space="preserve"> с трудовым законодательством и </w:t>
      </w:r>
      <w:r w:rsidRPr="005C7516">
        <w:rPr>
          <w:sz w:val="22"/>
          <w:szCs w:val="22"/>
        </w:rPr>
        <w:t>иными актами, содержащими нормы трудо</w:t>
      </w:r>
      <w:r w:rsidR="00F03DA8" w:rsidRPr="005C7516">
        <w:rPr>
          <w:sz w:val="22"/>
          <w:szCs w:val="22"/>
        </w:rPr>
        <w:t xml:space="preserve">вого права, сохраняется средний </w:t>
      </w:r>
      <w:r w:rsidRPr="005C7516">
        <w:rPr>
          <w:sz w:val="22"/>
          <w:szCs w:val="22"/>
        </w:rPr>
        <w:t>заработок;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8" w:lineRule="exact"/>
        <w:ind w:left="220" w:right="420" w:firstLine="580"/>
        <w:rPr>
          <w:sz w:val="22"/>
          <w:szCs w:val="22"/>
        </w:rPr>
      </w:pPr>
      <w:r w:rsidRPr="005C7516">
        <w:rPr>
          <w:sz w:val="22"/>
          <w:szCs w:val="22"/>
        </w:rPr>
        <w:t xml:space="preserve">возмещение расходов, связанных </w:t>
      </w:r>
      <w:r w:rsidR="00F03DA8" w:rsidRPr="005C7516">
        <w:rPr>
          <w:sz w:val="22"/>
          <w:szCs w:val="22"/>
        </w:rPr>
        <w:t xml:space="preserve">со служебными командировками, и </w:t>
      </w:r>
      <w:r w:rsidRPr="005C7516">
        <w:rPr>
          <w:sz w:val="22"/>
          <w:szCs w:val="22"/>
        </w:rPr>
        <w:t>расходов при переезде на работу в другую местность;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8" w:lineRule="exact"/>
        <w:ind w:left="220" w:right="420" w:firstLine="580"/>
        <w:rPr>
          <w:sz w:val="22"/>
          <w:szCs w:val="22"/>
        </w:rPr>
      </w:pPr>
      <w:r w:rsidRPr="005C7516">
        <w:rPr>
          <w:sz w:val="22"/>
          <w:szCs w:val="22"/>
        </w:rPr>
        <w:t>денежная компенсация за все неисп</w:t>
      </w:r>
      <w:r w:rsidR="00F03DA8" w:rsidRPr="005C7516">
        <w:rPr>
          <w:sz w:val="22"/>
          <w:szCs w:val="22"/>
        </w:rPr>
        <w:t xml:space="preserve">ользованные отпуска (статья 127 </w:t>
      </w:r>
      <w:r w:rsidRPr="005C7516">
        <w:rPr>
          <w:sz w:val="22"/>
          <w:szCs w:val="22"/>
        </w:rPr>
        <w:t>Трудового кодекса Российской Федерации);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8" w:lineRule="exact"/>
        <w:ind w:left="220" w:right="420" w:firstLine="580"/>
        <w:rPr>
          <w:sz w:val="22"/>
          <w:szCs w:val="22"/>
        </w:rPr>
      </w:pPr>
      <w:r w:rsidRPr="005C7516">
        <w:rPr>
          <w:sz w:val="22"/>
          <w:szCs w:val="22"/>
        </w:rPr>
        <w:t>средний месячный заработок, сохран</w:t>
      </w:r>
      <w:r w:rsidR="00F03DA8" w:rsidRPr="005C7516">
        <w:rPr>
          <w:sz w:val="22"/>
          <w:szCs w:val="22"/>
        </w:rPr>
        <w:t xml:space="preserve">яемый на период трудоустройства </w:t>
      </w:r>
      <w:r w:rsidRPr="005C7516">
        <w:rPr>
          <w:sz w:val="22"/>
          <w:szCs w:val="22"/>
        </w:rPr>
        <w:t>(статьи 178 Трудового кодекса Российской Федерации).</w:t>
      </w:r>
    </w:p>
    <w:p w:rsidR="00366BA5" w:rsidRPr="005C7516" w:rsidRDefault="002907C8" w:rsidP="00984632">
      <w:pPr>
        <w:pStyle w:val="20"/>
        <w:numPr>
          <w:ilvl w:val="1"/>
          <w:numId w:val="5"/>
        </w:numPr>
        <w:shd w:val="clear" w:color="auto" w:fill="auto"/>
        <w:tabs>
          <w:tab w:val="left" w:pos="1411"/>
        </w:tabs>
        <w:spacing w:before="0" w:after="0" w:line="258" w:lineRule="exact"/>
        <w:ind w:left="220" w:firstLine="580"/>
        <w:rPr>
          <w:sz w:val="22"/>
          <w:szCs w:val="22"/>
        </w:rPr>
      </w:pPr>
      <w:r w:rsidRPr="005C7516">
        <w:rPr>
          <w:sz w:val="22"/>
          <w:szCs w:val="22"/>
        </w:rPr>
        <w:t xml:space="preserve">Предельный объем учебной нагрузки, который </w:t>
      </w:r>
      <w:proofErr w:type="gramStart"/>
      <w:r w:rsidRPr="005C7516">
        <w:rPr>
          <w:sz w:val="22"/>
          <w:szCs w:val="22"/>
        </w:rPr>
        <w:t>може</w:t>
      </w:r>
      <w:r w:rsidR="00F03DA8" w:rsidRPr="005C7516">
        <w:rPr>
          <w:sz w:val="22"/>
          <w:szCs w:val="22"/>
        </w:rPr>
        <w:t xml:space="preserve">т выполнять </w:t>
      </w:r>
      <w:r w:rsidRPr="005C7516">
        <w:rPr>
          <w:sz w:val="22"/>
          <w:szCs w:val="22"/>
        </w:rPr>
        <w:t>руководитель образовательной организации в той же</w:t>
      </w:r>
      <w:r w:rsidR="00F03DA8" w:rsidRPr="005C7516">
        <w:rPr>
          <w:sz w:val="22"/>
          <w:szCs w:val="22"/>
        </w:rPr>
        <w:t xml:space="preserve"> организации </w:t>
      </w:r>
      <w:r w:rsidRPr="005C7516">
        <w:rPr>
          <w:sz w:val="22"/>
          <w:szCs w:val="22"/>
        </w:rPr>
        <w:t>определяется</w:t>
      </w:r>
      <w:proofErr w:type="gramEnd"/>
      <w:r w:rsidRPr="005C7516">
        <w:rPr>
          <w:sz w:val="22"/>
          <w:szCs w:val="22"/>
        </w:rPr>
        <w:t xml:space="preserve"> учредителем.</w:t>
      </w:r>
    </w:p>
    <w:p w:rsidR="00366BA5" w:rsidRPr="005C7516" w:rsidRDefault="002907C8" w:rsidP="00984632">
      <w:pPr>
        <w:pStyle w:val="20"/>
        <w:shd w:val="clear" w:color="auto" w:fill="auto"/>
        <w:spacing w:before="0" w:after="0" w:line="258" w:lineRule="exact"/>
        <w:ind w:left="220" w:right="420" w:firstLine="580"/>
        <w:rPr>
          <w:sz w:val="22"/>
          <w:szCs w:val="22"/>
        </w:rPr>
      </w:pPr>
      <w:r w:rsidRPr="005C7516">
        <w:rPr>
          <w:sz w:val="22"/>
          <w:szCs w:val="22"/>
        </w:rPr>
        <w:t>Заместителям руководителя объем уч</w:t>
      </w:r>
      <w:r w:rsidR="00F03DA8" w:rsidRPr="005C7516">
        <w:rPr>
          <w:sz w:val="22"/>
          <w:szCs w:val="22"/>
        </w:rPr>
        <w:t xml:space="preserve">ебной нагрузки, помимо основной </w:t>
      </w:r>
      <w:r w:rsidRPr="005C7516">
        <w:rPr>
          <w:sz w:val="22"/>
          <w:szCs w:val="22"/>
        </w:rPr>
        <w:t>работы, определяется руководителем организации.</w:t>
      </w:r>
    </w:p>
    <w:p w:rsidR="005712CC" w:rsidRPr="005C7516" w:rsidRDefault="002907C8" w:rsidP="00984632">
      <w:pPr>
        <w:pStyle w:val="20"/>
        <w:shd w:val="clear" w:color="auto" w:fill="auto"/>
        <w:spacing w:before="0" w:after="0" w:line="258" w:lineRule="exact"/>
        <w:ind w:right="420"/>
        <w:rPr>
          <w:sz w:val="22"/>
          <w:szCs w:val="22"/>
        </w:rPr>
      </w:pPr>
      <w:r w:rsidRPr="005C7516">
        <w:rPr>
          <w:sz w:val="22"/>
          <w:szCs w:val="22"/>
        </w:rPr>
        <w:t>Учебная работа руководителя образовательной организации по</w:t>
      </w:r>
      <w:r w:rsidR="00F03DA8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совместительству в другой образовательной организации, а также иная его</w:t>
      </w:r>
      <w:r w:rsidR="00E05C2B" w:rsidRPr="005C7516">
        <w:rPr>
          <w:sz w:val="22"/>
          <w:szCs w:val="22"/>
        </w:rPr>
        <w:t xml:space="preserve"> работа по </w:t>
      </w:r>
      <w:r w:rsidRPr="005C7516">
        <w:rPr>
          <w:sz w:val="22"/>
          <w:szCs w:val="22"/>
        </w:rPr>
        <w:t>совместительству</w:t>
      </w:r>
      <w:r w:rsidR="00E05C2B" w:rsidRPr="005C7516">
        <w:rPr>
          <w:sz w:val="22"/>
          <w:szCs w:val="22"/>
        </w:rPr>
        <w:t xml:space="preserve"> может </w:t>
      </w:r>
      <w:r w:rsidR="00984632" w:rsidRPr="005C7516">
        <w:rPr>
          <w:sz w:val="22"/>
          <w:szCs w:val="22"/>
        </w:rPr>
        <w:t xml:space="preserve">иметь место только с </w:t>
      </w:r>
      <w:proofErr w:type="spellStart"/>
      <w:r w:rsidR="00984632" w:rsidRPr="005C7516">
        <w:rPr>
          <w:sz w:val="22"/>
          <w:szCs w:val="22"/>
        </w:rPr>
        <w:t>разрешения</w:t>
      </w:r>
      <w:r w:rsidR="00E05C2B" w:rsidRPr="005C7516">
        <w:rPr>
          <w:sz w:val="22"/>
          <w:szCs w:val="22"/>
        </w:rPr>
        <w:t>уч</w:t>
      </w:r>
      <w:r w:rsidRPr="005C7516">
        <w:rPr>
          <w:sz w:val="22"/>
          <w:szCs w:val="22"/>
        </w:rPr>
        <w:t>редителя</w:t>
      </w:r>
      <w:proofErr w:type="spellEnd"/>
      <w:r w:rsidRPr="005C7516">
        <w:rPr>
          <w:sz w:val="22"/>
          <w:szCs w:val="22"/>
        </w:rPr>
        <w:t>.</w:t>
      </w:r>
    </w:p>
    <w:p w:rsidR="005712CC" w:rsidRPr="005C7516" w:rsidRDefault="005712CC" w:rsidP="00984632">
      <w:pPr>
        <w:pStyle w:val="20"/>
        <w:shd w:val="clear" w:color="auto" w:fill="auto"/>
        <w:spacing w:before="0" w:after="0" w:line="258" w:lineRule="exact"/>
        <w:ind w:right="420"/>
        <w:jc w:val="center"/>
        <w:rPr>
          <w:sz w:val="22"/>
          <w:szCs w:val="22"/>
        </w:rPr>
      </w:pPr>
    </w:p>
    <w:p w:rsidR="005712CC" w:rsidRPr="005C7516" w:rsidRDefault="005712CC" w:rsidP="00984632">
      <w:pPr>
        <w:pStyle w:val="20"/>
        <w:shd w:val="clear" w:color="auto" w:fill="auto"/>
        <w:spacing w:before="0" w:after="0" w:line="258" w:lineRule="exact"/>
        <w:ind w:right="420"/>
        <w:jc w:val="center"/>
        <w:rPr>
          <w:sz w:val="22"/>
          <w:szCs w:val="22"/>
        </w:rPr>
      </w:pPr>
      <w:r w:rsidRPr="005C7516">
        <w:rPr>
          <w:sz w:val="22"/>
          <w:szCs w:val="22"/>
        </w:rPr>
        <w:t>6. Другие вопросы оплаты труда</w:t>
      </w:r>
    </w:p>
    <w:p w:rsidR="00D53F77" w:rsidRPr="005C7516" w:rsidRDefault="005712CC" w:rsidP="00984632">
      <w:pPr>
        <w:pStyle w:val="20"/>
        <w:shd w:val="clear" w:color="auto" w:fill="auto"/>
        <w:spacing w:before="0" w:after="0" w:line="258" w:lineRule="exact"/>
        <w:ind w:right="420"/>
        <w:rPr>
          <w:sz w:val="22"/>
          <w:szCs w:val="22"/>
        </w:rPr>
      </w:pPr>
      <w:r w:rsidRPr="005C7516">
        <w:rPr>
          <w:sz w:val="22"/>
          <w:szCs w:val="22"/>
        </w:rPr>
        <w:t>6.1. Организация по согласованию с учредителем устанавливает структуру штатного расписания</w:t>
      </w:r>
      <w:r w:rsidR="00D53F77" w:rsidRPr="005C7516">
        <w:rPr>
          <w:sz w:val="22"/>
          <w:szCs w:val="22"/>
        </w:rPr>
        <w:t xml:space="preserve"> и заработную плату работников.</w:t>
      </w:r>
    </w:p>
    <w:p w:rsidR="00D53F77" w:rsidRPr="005C7516" w:rsidRDefault="00D53F77" w:rsidP="00984632">
      <w:pPr>
        <w:pStyle w:val="20"/>
        <w:shd w:val="clear" w:color="auto" w:fill="auto"/>
        <w:spacing w:before="0" w:after="0" w:line="258" w:lineRule="exact"/>
        <w:ind w:right="420"/>
        <w:rPr>
          <w:sz w:val="22"/>
          <w:szCs w:val="22"/>
        </w:rPr>
      </w:pPr>
      <w:r w:rsidRPr="005C7516">
        <w:rPr>
          <w:sz w:val="22"/>
          <w:szCs w:val="22"/>
        </w:rPr>
        <w:t>6.2. организация самостоятельно устанавливает доплаты за дополнительный объем работы, компенсационные и стимулирующие выплаты в пределах выделенного фонда оплаты труда с учетом требований настоящего положения.</w:t>
      </w:r>
    </w:p>
    <w:p w:rsidR="00D53F77" w:rsidRPr="005C7516" w:rsidRDefault="00D53F77" w:rsidP="00984632">
      <w:pPr>
        <w:pStyle w:val="20"/>
        <w:shd w:val="clear" w:color="auto" w:fill="auto"/>
        <w:spacing w:before="0" w:after="0" w:line="258" w:lineRule="exact"/>
        <w:ind w:right="420"/>
        <w:rPr>
          <w:sz w:val="22"/>
          <w:szCs w:val="22"/>
        </w:rPr>
      </w:pPr>
      <w:r w:rsidRPr="005C7516">
        <w:rPr>
          <w:sz w:val="22"/>
          <w:szCs w:val="22"/>
        </w:rPr>
        <w:t>6.3. Штатное расписание включает в себя все должности служащих, профессии рабочих данной организации (форма штатного расписания утверждается постановлением учредителя)</w:t>
      </w:r>
      <w:proofErr w:type="gramStart"/>
      <w:r w:rsidRPr="005C7516">
        <w:rPr>
          <w:sz w:val="22"/>
          <w:szCs w:val="22"/>
        </w:rPr>
        <w:t>.</w:t>
      </w:r>
      <w:proofErr w:type="gramEnd"/>
      <w:r w:rsidRPr="005C7516">
        <w:rPr>
          <w:sz w:val="22"/>
          <w:szCs w:val="22"/>
        </w:rPr>
        <w:t xml:space="preserve"> </w:t>
      </w:r>
      <w:proofErr w:type="gramStart"/>
      <w:r w:rsidRPr="005C7516">
        <w:rPr>
          <w:sz w:val="22"/>
          <w:szCs w:val="22"/>
        </w:rPr>
        <w:t>в</w:t>
      </w:r>
      <w:proofErr w:type="gramEnd"/>
      <w:r w:rsidRPr="005C7516">
        <w:rPr>
          <w:sz w:val="22"/>
          <w:szCs w:val="22"/>
        </w:rPr>
        <w:t>несение изменений в штатное расписание организации производится по согласованию с учредителем (согласование оформляется постановлением учредителя0.</w:t>
      </w:r>
    </w:p>
    <w:p w:rsidR="00D53F77" w:rsidRPr="005C7516" w:rsidRDefault="00D53F77" w:rsidP="00984632">
      <w:pPr>
        <w:pStyle w:val="20"/>
        <w:shd w:val="clear" w:color="auto" w:fill="auto"/>
        <w:spacing w:before="0" w:after="0" w:line="258" w:lineRule="exact"/>
        <w:ind w:right="420"/>
        <w:rPr>
          <w:sz w:val="22"/>
          <w:szCs w:val="22"/>
        </w:rPr>
      </w:pPr>
      <w:r w:rsidRPr="005C7516">
        <w:rPr>
          <w:sz w:val="22"/>
          <w:szCs w:val="22"/>
        </w:rPr>
        <w:t>6.4. Из фонда оплаты труда организации работникам (в том числе руководителю организации, заместителям руководителя организации) может быть предоставлена материальная помощь</w:t>
      </w:r>
      <w:proofErr w:type="gramStart"/>
      <w:r w:rsidRPr="005C7516">
        <w:rPr>
          <w:sz w:val="22"/>
          <w:szCs w:val="22"/>
        </w:rPr>
        <w:t>.</w:t>
      </w:r>
      <w:proofErr w:type="gramEnd"/>
      <w:r w:rsidRPr="005C7516">
        <w:rPr>
          <w:sz w:val="22"/>
          <w:szCs w:val="22"/>
        </w:rPr>
        <w:t xml:space="preserve"> </w:t>
      </w:r>
      <w:proofErr w:type="gramStart"/>
      <w:r w:rsidRPr="005C7516">
        <w:rPr>
          <w:sz w:val="22"/>
          <w:szCs w:val="22"/>
        </w:rPr>
        <w:t>р</w:t>
      </w:r>
      <w:proofErr w:type="gramEnd"/>
      <w:r w:rsidRPr="005C7516">
        <w:rPr>
          <w:sz w:val="22"/>
          <w:szCs w:val="22"/>
        </w:rPr>
        <w:t>азмеры и условия выплаты материальной помощи устанавливается коллективными договорами, соглашениями, локальными нормативными актами организации.</w:t>
      </w:r>
    </w:p>
    <w:p w:rsidR="00D53F77" w:rsidRPr="005C7516" w:rsidRDefault="00D53F77" w:rsidP="00984632">
      <w:pPr>
        <w:pStyle w:val="20"/>
        <w:shd w:val="clear" w:color="auto" w:fill="auto"/>
        <w:spacing w:before="0" w:after="0" w:line="258" w:lineRule="exact"/>
        <w:ind w:right="420"/>
        <w:rPr>
          <w:sz w:val="22"/>
          <w:szCs w:val="22"/>
        </w:rPr>
      </w:pPr>
      <w:r w:rsidRPr="005C7516">
        <w:rPr>
          <w:sz w:val="22"/>
          <w:szCs w:val="22"/>
        </w:rPr>
        <w:t xml:space="preserve">6.5. Выплата материальной помощи </w:t>
      </w:r>
      <w:r w:rsidR="005712CC" w:rsidRPr="005C7516">
        <w:rPr>
          <w:sz w:val="22"/>
          <w:szCs w:val="22"/>
        </w:rPr>
        <w:t xml:space="preserve"> </w:t>
      </w:r>
      <w:r w:rsidRPr="005C7516">
        <w:rPr>
          <w:sz w:val="22"/>
          <w:szCs w:val="22"/>
        </w:rPr>
        <w:t>осуществляется на основании письменного заявления работника организации.</w:t>
      </w:r>
    </w:p>
    <w:p w:rsidR="00366BA5" w:rsidRPr="005C7516" w:rsidRDefault="0058001A" w:rsidP="00984632">
      <w:pPr>
        <w:pStyle w:val="20"/>
        <w:shd w:val="clear" w:color="auto" w:fill="auto"/>
        <w:spacing w:before="0" w:after="0" w:line="258" w:lineRule="exact"/>
        <w:ind w:right="420"/>
        <w:rPr>
          <w:sz w:val="22"/>
          <w:szCs w:val="22"/>
        </w:rPr>
      </w:pPr>
      <w:r w:rsidRPr="005C7516">
        <w:rPr>
          <w:sz w:val="22"/>
          <w:szCs w:val="22"/>
        </w:rPr>
        <w:t>6.6. Размер материальной помощи работникам и руководителю организации не должен превышать 200 процентов оклада (должностного оклада), ставки в расчете на год.</w:t>
      </w:r>
      <w:r w:rsidR="002907C8" w:rsidRPr="005C7516">
        <w:rPr>
          <w:sz w:val="22"/>
          <w:szCs w:val="22"/>
        </w:rPr>
        <w:br w:type="page"/>
      </w:r>
    </w:p>
    <w:p w:rsidR="00366BA5" w:rsidRPr="005C7516" w:rsidRDefault="002907C8">
      <w:pPr>
        <w:pStyle w:val="20"/>
        <w:shd w:val="clear" w:color="auto" w:fill="auto"/>
        <w:spacing w:before="0" w:after="0" w:line="258" w:lineRule="exact"/>
        <w:ind w:left="4840"/>
        <w:jc w:val="left"/>
        <w:rPr>
          <w:sz w:val="22"/>
          <w:szCs w:val="22"/>
        </w:rPr>
      </w:pPr>
      <w:r w:rsidRPr="005C7516">
        <w:rPr>
          <w:sz w:val="22"/>
          <w:szCs w:val="22"/>
        </w:rPr>
        <w:lastRenderedPageBreak/>
        <w:t>Приложение</w:t>
      </w:r>
    </w:p>
    <w:p w:rsidR="00366BA5" w:rsidRPr="005C7516" w:rsidRDefault="002907C8">
      <w:pPr>
        <w:pStyle w:val="20"/>
        <w:shd w:val="clear" w:color="auto" w:fill="auto"/>
        <w:spacing w:before="0" w:after="604" w:line="258" w:lineRule="exact"/>
        <w:ind w:left="4840"/>
        <w:jc w:val="left"/>
        <w:rPr>
          <w:sz w:val="22"/>
          <w:szCs w:val="22"/>
        </w:rPr>
      </w:pPr>
      <w:r w:rsidRPr="005C7516">
        <w:rPr>
          <w:sz w:val="22"/>
          <w:szCs w:val="22"/>
        </w:rPr>
        <w:t xml:space="preserve">к положению об оплате </w:t>
      </w:r>
      <w:r w:rsidR="00984632" w:rsidRPr="005C7516">
        <w:rPr>
          <w:sz w:val="22"/>
          <w:szCs w:val="22"/>
        </w:rPr>
        <w:t>труда</w:t>
      </w:r>
      <w:r w:rsidR="00984632" w:rsidRPr="005C7516">
        <w:rPr>
          <w:sz w:val="22"/>
          <w:szCs w:val="22"/>
        </w:rPr>
        <w:br/>
        <w:t>работников М</w:t>
      </w:r>
      <w:r w:rsidR="00677FAB" w:rsidRPr="005C7516">
        <w:rPr>
          <w:sz w:val="22"/>
          <w:szCs w:val="22"/>
        </w:rPr>
        <w:t xml:space="preserve">КОУ </w:t>
      </w:r>
      <w:r w:rsidR="00984632" w:rsidRPr="005C7516">
        <w:rPr>
          <w:sz w:val="22"/>
          <w:szCs w:val="22"/>
        </w:rPr>
        <w:t>«</w:t>
      </w:r>
      <w:proofErr w:type="spellStart"/>
      <w:r w:rsidR="00677FAB" w:rsidRPr="005C7516">
        <w:rPr>
          <w:sz w:val="22"/>
          <w:szCs w:val="22"/>
        </w:rPr>
        <w:t>Светлоярская</w:t>
      </w:r>
      <w:proofErr w:type="spellEnd"/>
      <w:r w:rsidR="00677FAB" w:rsidRPr="005C7516">
        <w:rPr>
          <w:sz w:val="22"/>
          <w:szCs w:val="22"/>
        </w:rPr>
        <w:t xml:space="preserve"> СШ№1</w:t>
      </w:r>
      <w:r w:rsidR="00984632" w:rsidRPr="005C7516">
        <w:rPr>
          <w:sz w:val="22"/>
          <w:szCs w:val="22"/>
        </w:rPr>
        <w:t>»</w:t>
      </w:r>
      <w:r w:rsidRPr="005C7516">
        <w:rPr>
          <w:sz w:val="22"/>
          <w:szCs w:val="22"/>
        </w:rPr>
        <w:br/>
      </w:r>
      <w:proofErr w:type="spellStart"/>
      <w:r w:rsidRPr="005C7516">
        <w:rPr>
          <w:sz w:val="22"/>
          <w:szCs w:val="22"/>
        </w:rPr>
        <w:t>Светлоярского</w:t>
      </w:r>
      <w:proofErr w:type="spellEnd"/>
      <w:r w:rsidRPr="005C7516">
        <w:rPr>
          <w:sz w:val="22"/>
          <w:szCs w:val="22"/>
        </w:rPr>
        <w:t xml:space="preserve"> муниципального района</w:t>
      </w:r>
      <w:r w:rsidRPr="005C7516">
        <w:rPr>
          <w:sz w:val="22"/>
          <w:szCs w:val="22"/>
        </w:rPr>
        <w:br/>
        <w:t>Волгоградской области</w:t>
      </w:r>
    </w:p>
    <w:p w:rsidR="00366BA5" w:rsidRPr="005C7516" w:rsidRDefault="002907C8">
      <w:pPr>
        <w:pStyle w:val="20"/>
        <w:shd w:val="clear" w:color="auto" w:fill="auto"/>
        <w:spacing w:before="0" w:after="0" w:line="254" w:lineRule="exact"/>
        <w:ind w:left="1600" w:right="1420" w:firstLine="140"/>
        <w:jc w:val="left"/>
        <w:rPr>
          <w:sz w:val="22"/>
          <w:szCs w:val="22"/>
        </w:rPr>
      </w:pPr>
      <w:r w:rsidRPr="005C7516">
        <w:rPr>
          <w:sz w:val="22"/>
          <w:szCs w:val="22"/>
        </w:rPr>
        <w:t>Размеры базовых окладов (должностных окладов), ставок</w:t>
      </w:r>
      <w:r w:rsidRPr="005C7516">
        <w:rPr>
          <w:sz w:val="22"/>
          <w:szCs w:val="22"/>
        </w:rPr>
        <w:br/>
        <w:t>по профессиональным квалификационным группам и</w:t>
      </w:r>
      <w:r w:rsidRPr="005C7516">
        <w:rPr>
          <w:sz w:val="22"/>
          <w:szCs w:val="22"/>
        </w:rPr>
        <w:br/>
        <w:t>квалификационным уровням работников организации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6"/>
        <w:gridCol w:w="4477"/>
        <w:gridCol w:w="2995"/>
      </w:tblGrid>
      <w:tr w:rsidR="00366BA5" w:rsidRPr="005C7516">
        <w:trPr>
          <w:trHeight w:hRule="exact" w:val="1491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60" w:line="210" w:lineRule="exact"/>
              <w:ind w:left="16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8" w:lineRule="exact"/>
              <w:ind w:left="200" w:firstLine="54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Наименование должностей</w:t>
            </w:r>
            <w:r w:rsidRPr="005C7516">
              <w:rPr>
                <w:rStyle w:val="23"/>
                <w:sz w:val="22"/>
                <w:szCs w:val="22"/>
              </w:rPr>
              <w:br/>
              <w:t>работников по квалификационным</w:t>
            </w:r>
            <w:r w:rsidRPr="005C7516">
              <w:rPr>
                <w:rStyle w:val="23"/>
                <w:sz w:val="22"/>
                <w:szCs w:val="22"/>
              </w:rPr>
              <w:br/>
              <w:t>уровням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8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Размер базового</w:t>
            </w:r>
            <w:r w:rsidRPr="005C7516">
              <w:rPr>
                <w:rStyle w:val="23"/>
                <w:sz w:val="22"/>
                <w:szCs w:val="22"/>
              </w:rPr>
              <w:br/>
              <w:t>(минимального) оклада</w:t>
            </w:r>
            <w:r w:rsidRPr="005C7516">
              <w:rPr>
                <w:rStyle w:val="23"/>
                <w:sz w:val="22"/>
                <w:szCs w:val="22"/>
              </w:rPr>
              <w:br/>
              <w:t>(ставки)</w:t>
            </w: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8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 xml:space="preserve">ДОУ, СОШ, </w:t>
            </w:r>
            <w:proofErr w:type="gramStart"/>
            <w:r w:rsidRPr="005C7516">
              <w:rPr>
                <w:rStyle w:val="23"/>
                <w:sz w:val="22"/>
                <w:szCs w:val="22"/>
              </w:rPr>
              <w:t>ДОП</w:t>
            </w:r>
            <w:proofErr w:type="gramEnd"/>
            <w:r w:rsidRPr="005C7516">
              <w:rPr>
                <w:rStyle w:val="23"/>
                <w:sz w:val="22"/>
                <w:szCs w:val="22"/>
              </w:rPr>
              <w:br/>
              <w:t>(рублей)</w:t>
            </w:r>
          </w:p>
        </w:tc>
      </w:tr>
      <w:tr w:rsidR="00366BA5" w:rsidRPr="005C7516">
        <w:trPr>
          <w:trHeight w:hRule="exact" w:val="268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3</w:t>
            </w:r>
          </w:p>
        </w:tc>
      </w:tr>
      <w:tr w:rsidR="00366BA5" w:rsidRPr="005C7516">
        <w:trPr>
          <w:trHeight w:hRule="exact" w:val="526"/>
          <w:jc w:val="center"/>
        </w:trPr>
        <w:tc>
          <w:tcPr>
            <w:tcW w:w="100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6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Профессиональная квалификационная группа должностей работников</w:t>
            </w: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образования</w:t>
            </w:r>
          </w:p>
        </w:tc>
      </w:tr>
      <w:tr w:rsidR="00366BA5" w:rsidRPr="005C7516">
        <w:trPr>
          <w:trHeight w:hRule="exact" w:val="268"/>
          <w:jc w:val="center"/>
        </w:trPr>
        <w:tc>
          <w:tcPr>
            <w:tcW w:w="100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Должности работников учебно-вспомогательного персонала второго уровня</w:t>
            </w:r>
          </w:p>
        </w:tc>
      </w:tr>
      <w:tr w:rsidR="00366BA5" w:rsidRPr="005C7516">
        <w:trPr>
          <w:trHeight w:hRule="exact" w:val="771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</w:t>
            </w: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10" w:lineRule="exac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младший воспитатель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12</w:t>
            </w:r>
            <w:r w:rsidR="00984632" w:rsidRPr="005C7516">
              <w:rPr>
                <w:rStyle w:val="23"/>
                <w:sz w:val="22"/>
                <w:szCs w:val="22"/>
              </w:rPr>
              <w:t xml:space="preserve"> </w:t>
            </w:r>
            <w:r w:rsidRPr="005C7516">
              <w:rPr>
                <w:rStyle w:val="23"/>
                <w:sz w:val="22"/>
                <w:szCs w:val="22"/>
              </w:rPr>
              <w:t>146,00</w:t>
            </w:r>
          </w:p>
        </w:tc>
      </w:tr>
      <w:tr w:rsidR="00366BA5" w:rsidRPr="005C7516">
        <w:trPr>
          <w:trHeight w:hRule="exact" w:val="268"/>
          <w:jc w:val="center"/>
        </w:trPr>
        <w:tc>
          <w:tcPr>
            <w:tcW w:w="100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Должности педагогических работников</w:t>
            </w:r>
          </w:p>
        </w:tc>
      </w:tr>
      <w:tr w:rsidR="00366BA5" w:rsidRPr="005C7516">
        <w:trPr>
          <w:trHeight w:hRule="exact" w:val="771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</w:t>
            </w: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4" w:lineRule="exac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инструктор по физической культуре,</w:t>
            </w:r>
            <w:r w:rsidRPr="005C7516">
              <w:rPr>
                <w:rStyle w:val="23"/>
                <w:sz w:val="22"/>
                <w:szCs w:val="22"/>
              </w:rPr>
              <w:br/>
              <w:t>музыкальный руководитель,</w:t>
            </w:r>
            <w:r w:rsidRPr="005C7516">
              <w:rPr>
                <w:rStyle w:val="23"/>
                <w:sz w:val="22"/>
                <w:szCs w:val="22"/>
              </w:rPr>
              <w:br/>
              <w:t>старший вожатый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13887,00</w:t>
            </w:r>
          </w:p>
        </w:tc>
      </w:tr>
      <w:tr w:rsidR="00366BA5" w:rsidRPr="005C7516">
        <w:trPr>
          <w:trHeight w:hRule="exact" w:val="2058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49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2</w:t>
            </w: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49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49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инструктор-методист,</w:t>
            </w:r>
            <w:r w:rsidRPr="005C7516">
              <w:rPr>
                <w:rStyle w:val="23"/>
                <w:sz w:val="22"/>
                <w:szCs w:val="22"/>
              </w:rPr>
              <w:br/>
              <w:t>концертмейстер, педагог</w:t>
            </w:r>
            <w:r w:rsidRPr="005C7516">
              <w:rPr>
                <w:rStyle w:val="23"/>
                <w:sz w:val="22"/>
                <w:szCs w:val="22"/>
              </w:rPr>
              <w:br/>
            </w:r>
            <w:proofErr w:type="gramStart"/>
            <w:r w:rsidRPr="005C7516">
              <w:rPr>
                <w:rStyle w:val="23"/>
                <w:sz w:val="22"/>
                <w:szCs w:val="22"/>
              </w:rPr>
              <w:t>дополнительного</w:t>
            </w:r>
            <w:proofErr w:type="gramEnd"/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4" w:lineRule="exac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образования, социальный педагог,</w:t>
            </w:r>
            <w:r w:rsidRPr="005C7516">
              <w:rPr>
                <w:rStyle w:val="23"/>
                <w:sz w:val="22"/>
                <w:szCs w:val="22"/>
              </w:rPr>
              <w:br/>
              <w:t>тренер-преподаватель, педаго</w:t>
            </w:r>
            <w:proofErr w:type="gramStart"/>
            <w:r w:rsidRPr="005C7516">
              <w:rPr>
                <w:rStyle w:val="23"/>
                <w:sz w:val="22"/>
                <w:szCs w:val="22"/>
              </w:rPr>
              <w:t>г-</w:t>
            </w:r>
            <w:proofErr w:type="gramEnd"/>
            <w:r w:rsidRPr="005C7516">
              <w:rPr>
                <w:rStyle w:val="23"/>
                <w:sz w:val="22"/>
                <w:szCs w:val="22"/>
              </w:rPr>
              <w:br/>
              <w:t>организатор, инструктор-методист</w:t>
            </w:r>
            <w:r w:rsidRPr="005C7516">
              <w:rPr>
                <w:rStyle w:val="23"/>
                <w:sz w:val="22"/>
                <w:szCs w:val="22"/>
              </w:rPr>
              <w:br/>
              <w:t>по адаптивной физической культуре</w:t>
            </w:r>
            <w:r w:rsidRPr="005C7516">
              <w:rPr>
                <w:rStyle w:val="23"/>
                <w:sz w:val="22"/>
                <w:szCs w:val="22"/>
              </w:rPr>
              <w:br/>
              <w:t>и адаптивному спорту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13973,00</w:t>
            </w:r>
          </w:p>
        </w:tc>
      </w:tr>
      <w:tr w:rsidR="00366BA5" w:rsidRPr="005C7516">
        <w:trPr>
          <w:trHeight w:hRule="exact" w:val="1971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8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3</w:t>
            </w: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8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8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4" w:lineRule="exac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воспитатель, мастер</w:t>
            </w:r>
            <w:r w:rsidRPr="005C7516">
              <w:rPr>
                <w:rStyle w:val="23"/>
                <w:sz w:val="22"/>
                <w:szCs w:val="22"/>
              </w:rPr>
              <w:br/>
              <w:t>производственного обучения,</w:t>
            </w:r>
            <w:r w:rsidRPr="005C7516">
              <w:rPr>
                <w:rStyle w:val="23"/>
                <w:sz w:val="22"/>
                <w:szCs w:val="22"/>
              </w:rPr>
              <w:br/>
              <w:t>методист, педагог-психолог,</w:t>
            </w:r>
            <w:r w:rsidRPr="005C7516">
              <w:rPr>
                <w:rStyle w:val="23"/>
                <w:sz w:val="22"/>
                <w:szCs w:val="22"/>
              </w:rPr>
              <w:br/>
              <w:t>старший инструктор-методист,</w:t>
            </w:r>
            <w:r w:rsidRPr="005C7516">
              <w:rPr>
                <w:rStyle w:val="23"/>
                <w:sz w:val="22"/>
                <w:szCs w:val="22"/>
              </w:rPr>
              <w:br/>
              <w:t>старший педагог дополнительного</w:t>
            </w:r>
            <w:r w:rsidRPr="005C7516">
              <w:rPr>
                <w:rStyle w:val="23"/>
                <w:sz w:val="22"/>
                <w:szCs w:val="22"/>
              </w:rPr>
              <w:br/>
              <w:t>образования, старший трене</w:t>
            </w:r>
            <w:proofErr w:type="gramStart"/>
            <w:r w:rsidRPr="005C7516">
              <w:rPr>
                <w:rStyle w:val="23"/>
                <w:sz w:val="22"/>
                <w:szCs w:val="22"/>
              </w:rPr>
              <w:t>р-</w:t>
            </w:r>
            <w:proofErr w:type="gramEnd"/>
            <w:r w:rsidRPr="005C7516">
              <w:rPr>
                <w:rStyle w:val="23"/>
                <w:sz w:val="22"/>
                <w:szCs w:val="22"/>
              </w:rPr>
              <w:br/>
              <w:t>преподаватель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14942,00</w:t>
            </w:r>
          </w:p>
        </w:tc>
      </w:tr>
      <w:tr w:rsidR="00366BA5" w:rsidRPr="005C7516">
        <w:trPr>
          <w:trHeight w:hRule="exact" w:val="239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63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4</w:t>
            </w: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63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63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58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преподаватель, учитель,</w:t>
            </w:r>
            <w:r w:rsidRPr="005C7516">
              <w:rPr>
                <w:rStyle w:val="23"/>
                <w:sz w:val="22"/>
                <w:szCs w:val="22"/>
              </w:rPr>
              <w:br/>
            </w:r>
            <w:r w:rsidR="00541299" w:rsidRPr="00541299">
              <w:rPr>
                <w:rStyle w:val="23"/>
                <w:sz w:val="22"/>
                <w:szCs w:val="22"/>
              </w:rPr>
              <w:t>преподаватель-организатор основ безопасности и защиты Родины</w:t>
            </w:r>
            <w:proofErr w:type="gramStart"/>
            <w:r w:rsidR="00541299" w:rsidRPr="00541299">
              <w:rPr>
                <w:rStyle w:val="23"/>
                <w:sz w:val="22"/>
                <w:szCs w:val="22"/>
              </w:rPr>
              <w:t xml:space="preserve"> </w:t>
            </w:r>
            <w:r w:rsidRPr="005C7516">
              <w:rPr>
                <w:rStyle w:val="23"/>
                <w:sz w:val="22"/>
                <w:szCs w:val="22"/>
              </w:rPr>
              <w:t>,</w:t>
            </w:r>
            <w:proofErr w:type="gramEnd"/>
            <w:r w:rsidRPr="005C7516">
              <w:rPr>
                <w:rStyle w:val="23"/>
                <w:sz w:val="22"/>
                <w:szCs w:val="22"/>
              </w:rPr>
              <w:br/>
              <w:t>старший воспитатель, старший</w:t>
            </w:r>
            <w:r w:rsidRPr="005C7516">
              <w:rPr>
                <w:rStyle w:val="23"/>
                <w:sz w:val="22"/>
                <w:szCs w:val="22"/>
              </w:rPr>
              <w:br/>
              <w:t>методист, учитель-логопед,</w:t>
            </w:r>
            <w:r w:rsidRPr="005C7516">
              <w:rPr>
                <w:rStyle w:val="23"/>
                <w:sz w:val="22"/>
                <w:szCs w:val="22"/>
              </w:rPr>
              <w:br/>
              <w:t>педагог-библиотекарь, педагог,</w:t>
            </w:r>
            <w:r w:rsidRPr="005C7516">
              <w:rPr>
                <w:rStyle w:val="23"/>
                <w:sz w:val="22"/>
                <w:szCs w:val="22"/>
              </w:rPr>
              <w:br/>
              <w:t>учитель-дефектолог</w:t>
            </w:r>
            <w:r w:rsidRPr="005C7516">
              <w:rPr>
                <w:rStyle w:val="23"/>
                <w:sz w:val="22"/>
                <w:szCs w:val="22"/>
              </w:rPr>
              <w:br/>
              <w:t>(</w:t>
            </w:r>
            <w:proofErr w:type="spellStart"/>
            <w:r w:rsidRPr="005C7516">
              <w:rPr>
                <w:rStyle w:val="23"/>
                <w:sz w:val="22"/>
                <w:szCs w:val="22"/>
              </w:rPr>
              <w:t>олигофренопедагог</w:t>
            </w:r>
            <w:proofErr w:type="spellEnd"/>
            <w:r w:rsidRPr="005C7516">
              <w:rPr>
                <w:rStyle w:val="23"/>
                <w:sz w:val="22"/>
                <w:szCs w:val="22"/>
              </w:rPr>
              <w:t>, сурдопедагог,</w:t>
            </w:r>
            <w:r w:rsidRPr="005C7516">
              <w:rPr>
                <w:rStyle w:val="23"/>
                <w:sz w:val="22"/>
                <w:szCs w:val="22"/>
              </w:rPr>
              <w:br/>
              <w:t>тифлопедагог)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03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15000,00</w:t>
            </w:r>
          </w:p>
        </w:tc>
      </w:tr>
    </w:tbl>
    <w:p w:rsidR="00366BA5" w:rsidRPr="005C7516" w:rsidRDefault="00366BA5">
      <w:pPr>
        <w:framePr w:w="10039" w:wrap="notBeside" w:vAnchor="text" w:hAnchor="text" w:xAlign="center" w:y="1"/>
        <w:rPr>
          <w:rFonts w:ascii="Arial" w:hAnsi="Arial" w:cs="Arial"/>
          <w:sz w:val="22"/>
          <w:szCs w:val="22"/>
        </w:rPr>
      </w:pPr>
    </w:p>
    <w:p w:rsidR="00366BA5" w:rsidRPr="005C7516" w:rsidRDefault="00366BA5">
      <w:pPr>
        <w:rPr>
          <w:rFonts w:ascii="Arial" w:hAnsi="Arial" w:cs="Arial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9"/>
        <w:gridCol w:w="4472"/>
        <w:gridCol w:w="3069"/>
      </w:tblGrid>
      <w:tr w:rsidR="00366BA5" w:rsidRPr="005C7516">
        <w:trPr>
          <w:trHeight w:hRule="exact" w:val="572"/>
          <w:jc w:val="center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8" w:lineRule="exact"/>
              <w:ind w:left="2540" w:hanging="212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lastRenderedPageBreak/>
              <w:t>Профессиональная квалификационная группа общеотраслевых должностей</w:t>
            </w:r>
            <w:r w:rsidRPr="005C7516">
              <w:rPr>
                <w:rStyle w:val="23"/>
                <w:sz w:val="22"/>
                <w:szCs w:val="22"/>
              </w:rPr>
              <w:br/>
              <w:t>руководителей, специалистов и служащих</w:t>
            </w:r>
          </w:p>
        </w:tc>
      </w:tr>
      <w:tr w:rsidR="00366BA5" w:rsidRPr="005C7516">
        <w:trPr>
          <w:trHeight w:hRule="exact" w:val="397"/>
          <w:jc w:val="center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ind w:left="92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Должности руководителей, специалистов служащих первого уровня</w:t>
            </w:r>
          </w:p>
        </w:tc>
      </w:tr>
      <w:tr w:rsidR="00366BA5" w:rsidRPr="005C7516">
        <w:trPr>
          <w:trHeight w:hRule="exact" w:val="789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60" w:line="210" w:lineRule="exac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делопроизводитель,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after="0" w:line="210" w:lineRule="exac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секретарь-машинистка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10434,00</w:t>
            </w:r>
          </w:p>
        </w:tc>
      </w:tr>
      <w:tr w:rsidR="00366BA5" w:rsidRPr="005C7516">
        <w:trPr>
          <w:trHeight w:hRule="exact" w:val="517"/>
          <w:jc w:val="center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63" w:lineRule="exac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Должности руководителей, специалистов служащих</w:t>
            </w:r>
            <w:r w:rsidRPr="005C7516">
              <w:rPr>
                <w:rStyle w:val="23"/>
                <w:sz w:val="22"/>
                <w:szCs w:val="22"/>
              </w:rPr>
              <w:br/>
              <w:t>второго уровня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BA5" w:rsidRPr="005C7516" w:rsidRDefault="00366BA5">
            <w:pPr>
              <w:framePr w:w="10191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BA5" w:rsidRPr="005C7516">
        <w:trPr>
          <w:trHeight w:hRule="exact" w:val="780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Лаборант, администратор, техник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12146,00</w:t>
            </w:r>
          </w:p>
        </w:tc>
      </w:tr>
      <w:tr w:rsidR="00366BA5" w:rsidRPr="005C7516">
        <w:trPr>
          <w:trHeight w:hRule="exact" w:val="794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8" w:lineRule="exact"/>
              <w:ind w:left="14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2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8" w:lineRule="exact"/>
              <w:ind w:left="14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8" w:lineRule="exact"/>
              <w:ind w:left="14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заведующие: складом, хозяйством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13082,00</w:t>
            </w:r>
          </w:p>
        </w:tc>
      </w:tr>
      <w:tr w:rsidR="00366BA5" w:rsidRPr="005C7516">
        <w:trPr>
          <w:trHeight w:hRule="exact" w:val="794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63" w:lineRule="exact"/>
              <w:ind w:left="14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3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63" w:lineRule="exact"/>
              <w:ind w:left="14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63" w:lineRule="exact"/>
              <w:ind w:left="14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72" w:lineRule="exac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заведующий производством (шеф-</w:t>
            </w:r>
            <w:r w:rsidRPr="005C7516">
              <w:rPr>
                <w:rStyle w:val="23"/>
                <w:sz w:val="22"/>
                <w:szCs w:val="22"/>
              </w:rPr>
              <w:br/>
              <w:t>повар)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13392,00</w:t>
            </w:r>
          </w:p>
        </w:tc>
      </w:tr>
      <w:tr w:rsidR="00366BA5" w:rsidRPr="005C7516">
        <w:trPr>
          <w:trHeight w:hRule="exact" w:val="392"/>
          <w:jc w:val="center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Должности руководителей, специалистов служащих третьего уровня</w:t>
            </w:r>
          </w:p>
        </w:tc>
      </w:tr>
      <w:tr w:rsidR="00366BA5" w:rsidRPr="005C7516">
        <w:trPr>
          <w:trHeight w:hRule="exact" w:val="780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8" w:lineRule="exac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 xml:space="preserve">библиотекарь, </w:t>
            </w:r>
            <w:proofErr w:type="spellStart"/>
            <w:r w:rsidRPr="005C7516">
              <w:rPr>
                <w:rStyle w:val="23"/>
                <w:sz w:val="22"/>
                <w:szCs w:val="22"/>
              </w:rPr>
              <w:t>документовед</w:t>
            </w:r>
            <w:proofErr w:type="spellEnd"/>
            <w:r w:rsidRPr="005C7516">
              <w:rPr>
                <w:rStyle w:val="23"/>
                <w:sz w:val="22"/>
                <w:szCs w:val="22"/>
              </w:rPr>
              <w:t>,</w:t>
            </w:r>
            <w:r w:rsidRPr="005C7516">
              <w:rPr>
                <w:rStyle w:val="23"/>
                <w:sz w:val="22"/>
                <w:szCs w:val="22"/>
              </w:rPr>
              <w:br/>
              <w:t>инженер, бухгалтер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ind w:left="860"/>
              <w:jc w:val="left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ind w:left="86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13860,00</w:t>
            </w:r>
          </w:p>
        </w:tc>
      </w:tr>
      <w:tr w:rsidR="00366BA5" w:rsidRPr="005C7516">
        <w:trPr>
          <w:trHeight w:hRule="exact" w:val="406"/>
          <w:jc w:val="center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  <w:rPr>
                <w:sz w:val="22"/>
                <w:szCs w:val="22"/>
              </w:rPr>
            </w:pPr>
            <w:proofErr w:type="spellStart"/>
            <w:r w:rsidRPr="005C7516">
              <w:rPr>
                <w:rStyle w:val="23"/>
                <w:sz w:val="22"/>
                <w:szCs w:val="22"/>
              </w:rPr>
              <w:t>трофессиональная</w:t>
            </w:r>
            <w:proofErr w:type="spellEnd"/>
            <w:r w:rsidRPr="005C7516">
              <w:rPr>
                <w:rStyle w:val="23"/>
                <w:sz w:val="22"/>
                <w:szCs w:val="22"/>
              </w:rPr>
              <w:t xml:space="preserve"> квалификационная группа общеотраслевых профессий рабочих</w:t>
            </w:r>
          </w:p>
        </w:tc>
      </w:tr>
      <w:tr w:rsidR="00366BA5" w:rsidRPr="005C7516">
        <w:trPr>
          <w:trHeight w:hRule="exact" w:val="388"/>
          <w:jc w:val="center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Профессии рабочих первого уровня</w:t>
            </w:r>
          </w:p>
        </w:tc>
      </w:tr>
      <w:tr w:rsidR="00366BA5" w:rsidRPr="005C7516">
        <w:trPr>
          <w:trHeight w:hRule="exact" w:val="2566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45" w:lineRule="exact"/>
              <w:ind w:left="18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45" w:lineRule="exact"/>
              <w:ind w:left="18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45" w:lineRule="exact"/>
              <w:ind w:left="18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4" w:lineRule="exact"/>
              <w:rPr>
                <w:sz w:val="22"/>
                <w:szCs w:val="22"/>
              </w:rPr>
            </w:pPr>
            <w:proofErr w:type="gramStart"/>
            <w:r w:rsidRPr="005C7516">
              <w:rPr>
                <w:rStyle w:val="23"/>
                <w:sz w:val="22"/>
                <w:szCs w:val="22"/>
              </w:rPr>
              <w:t>гардеробщик, истопник, дворник,</w:t>
            </w:r>
            <w:r w:rsidRPr="005C7516">
              <w:rPr>
                <w:rStyle w:val="23"/>
                <w:sz w:val="22"/>
                <w:szCs w:val="22"/>
              </w:rPr>
              <w:br/>
              <w:t>садовник, кастелянша, кладовщик,</w:t>
            </w:r>
            <w:r w:rsidRPr="005C7516">
              <w:rPr>
                <w:rStyle w:val="23"/>
                <w:sz w:val="22"/>
                <w:szCs w:val="22"/>
              </w:rPr>
              <w:br/>
              <w:t>сторож (вахтер), уборщик</w:t>
            </w:r>
            <w:r w:rsidRPr="005C7516">
              <w:rPr>
                <w:rStyle w:val="23"/>
                <w:sz w:val="22"/>
                <w:szCs w:val="22"/>
              </w:rPr>
              <w:br/>
              <w:t>служебных помещений, машинист</w:t>
            </w:r>
            <w:r w:rsidRPr="005C7516">
              <w:rPr>
                <w:rStyle w:val="23"/>
                <w:sz w:val="22"/>
                <w:szCs w:val="22"/>
              </w:rPr>
              <w:br/>
              <w:t>по стирке и ремонту спецодежды,</w:t>
            </w:r>
            <w:r w:rsidRPr="005C7516">
              <w:rPr>
                <w:rStyle w:val="23"/>
                <w:sz w:val="22"/>
                <w:szCs w:val="22"/>
              </w:rPr>
              <w:br/>
              <w:t>белья, подсобный рабочий,</w:t>
            </w:r>
            <w:r w:rsidRPr="005C7516">
              <w:rPr>
                <w:rStyle w:val="23"/>
                <w:sz w:val="22"/>
                <w:szCs w:val="22"/>
              </w:rPr>
              <w:br/>
              <w:t>кухонный рабочий, рабочий по</w:t>
            </w:r>
            <w:r w:rsidRPr="005C7516">
              <w:rPr>
                <w:rStyle w:val="23"/>
                <w:sz w:val="22"/>
                <w:szCs w:val="22"/>
              </w:rPr>
              <w:br/>
              <w:t>комплексному обслуживанию</w:t>
            </w:r>
            <w:r w:rsidRPr="005C7516">
              <w:rPr>
                <w:rStyle w:val="23"/>
                <w:sz w:val="22"/>
                <w:szCs w:val="22"/>
              </w:rPr>
              <w:br/>
              <w:t>зданий и сооружений (без</w:t>
            </w:r>
            <w:r w:rsidRPr="005C7516">
              <w:rPr>
                <w:rStyle w:val="23"/>
                <w:sz w:val="22"/>
                <w:szCs w:val="22"/>
              </w:rPr>
              <w:br/>
              <w:t>квалификационного разряда)</w:t>
            </w:r>
            <w:proofErr w:type="gram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9663,00</w:t>
            </w:r>
          </w:p>
        </w:tc>
      </w:tr>
      <w:tr w:rsidR="00366BA5" w:rsidRPr="005C7516">
        <w:trPr>
          <w:trHeight w:hRule="exact" w:val="397"/>
          <w:jc w:val="center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Профессии рабочих второго уровня</w:t>
            </w:r>
          </w:p>
        </w:tc>
      </w:tr>
      <w:tr w:rsidR="00366BA5" w:rsidRPr="005C7516">
        <w:trPr>
          <w:trHeight w:hRule="exact" w:val="771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водитель автомобиля, повар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12146,00</w:t>
            </w:r>
          </w:p>
        </w:tc>
      </w:tr>
      <w:tr w:rsidR="00366BA5" w:rsidRPr="005C7516">
        <w:trPr>
          <w:trHeight w:hRule="exact" w:val="785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8" w:lineRule="exact"/>
              <w:ind w:left="22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2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8" w:lineRule="exact"/>
              <w:ind w:left="22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8" w:lineRule="exact"/>
              <w:ind w:left="22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8" w:lineRule="exac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операторы котельных, слесарь,</w:t>
            </w:r>
            <w:r w:rsidRPr="005C7516">
              <w:rPr>
                <w:rStyle w:val="23"/>
                <w:sz w:val="22"/>
                <w:szCs w:val="22"/>
              </w:rPr>
              <w:br/>
              <w:t>электрик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13082,00</w:t>
            </w:r>
          </w:p>
        </w:tc>
      </w:tr>
      <w:tr w:rsidR="00366BA5" w:rsidRPr="005C7516">
        <w:trPr>
          <w:trHeight w:hRule="exact" w:val="105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63" w:lineRule="exact"/>
              <w:ind w:left="22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4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63" w:lineRule="exact"/>
              <w:ind w:left="22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63" w:lineRule="exact"/>
              <w:ind w:left="22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8" w:lineRule="exac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водители автобусов, имеющие 1</w:t>
            </w:r>
            <w:r w:rsidRPr="005C7516">
              <w:rPr>
                <w:rStyle w:val="23"/>
                <w:sz w:val="22"/>
                <w:szCs w:val="22"/>
              </w:rPr>
              <w:br/>
              <w:t>класс и занятые перевозкой</w:t>
            </w:r>
            <w:r w:rsidRPr="005C7516">
              <w:rPr>
                <w:rStyle w:val="23"/>
                <w:sz w:val="22"/>
                <w:szCs w:val="22"/>
              </w:rPr>
              <w:br/>
              <w:t>обучающихся (детей,</w:t>
            </w:r>
            <w:r w:rsidRPr="005C7516">
              <w:rPr>
                <w:rStyle w:val="23"/>
                <w:sz w:val="22"/>
                <w:szCs w:val="22"/>
              </w:rPr>
              <w:br/>
              <w:t>воспитанников)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13860,00</w:t>
            </w:r>
          </w:p>
        </w:tc>
      </w:tr>
      <w:tr w:rsidR="00366BA5" w:rsidRPr="005C7516">
        <w:trPr>
          <w:trHeight w:hRule="exact" w:val="526"/>
          <w:jc w:val="center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6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профессиональная квалификационная группа должностей медицинских и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фармацевтических работников</w:t>
            </w:r>
          </w:p>
        </w:tc>
      </w:tr>
      <w:tr w:rsidR="00366BA5" w:rsidRPr="005C7516">
        <w:trPr>
          <w:trHeight w:hRule="exact" w:val="415"/>
          <w:jc w:val="center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Должности среднего медицинского и фармацевтического персонала</w:t>
            </w:r>
          </w:p>
        </w:tc>
      </w:tr>
      <w:tr w:rsidR="00366BA5" w:rsidRPr="005C7516">
        <w:trPr>
          <w:trHeight w:hRule="exact" w:val="831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8" w:lineRule="exact"/>
              <w:ind w:left="24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3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8" w:lineRule="exact"/>
              <w:ind w:left="24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58" w:lineRule="exact"/>
              <w:ind w:left="24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Медицинская сестра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191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14715,00</w:t>
            </w:r>
          </w:p>
        </w:tc>
      </w:tr>
    </w:tbl>
    <w:p w:rsidR="00366BA5" w:rsidRPr="005C7516" w:rsidRDefault="00366BA5">
      <w:pPr>
        <w:framePr w:w="10191" w:wrap="notBeside" w:vAnchor="text" w:hAnchor="text" w:xAlign="center" w:y="1"/>
        <w:rPr>
          <w:rFonts w:ascii="Arial" w:hAnsi="Arial" w:cs="Arial"/>
          <w:sz w:val="22"/>
          <w:szCs w:val="22"/>
        </w:rPr>
      </w:pPr>
    </w:p>
    <w:p w:rsidR="00366BA5" w:rsidRPr="005C7516" w:rsidRDefault="00366BA5">
      <w:pPr>
        <w:rPr>
          <w:rFonts w:ascii="Arial" w:hAnsi="Arial" w:cs="Arial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7"/>
        <w:gridCol w:w="4482"/>
        <w:gridCol w:w="2986"/>
      </w:tblGrid>
      <w:tr w:rsidR="00366BA5" w:rsidRPr="005C7516">
        <w:trPr>
          <w:trHeight w:hRule="exact" w:val="808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5</w:t>
            </w:r>
          </w:p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54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Старшая медицинская сестра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15525,00</w:t>
            </w:r>
          </w:p>
        </w:tc>
      </w:tr>
      <w:tr w:rsidR="00366BA5" w:rsidRPr="005C7516">
        <w:trPr>
          <w:trHeight w:hRule="exact" w:val="517"/>
          <w:jc w:val="center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63" w:lineRule="exact"/>
              <w:ind w:left="2720" w:hanging="148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профессиональная квалификационная группа должностей работников</w:t>
            </w:r>
            <w:r w:rsidRPr="005C7516">
              <w:rPr>
                <w:rStyle w:val="23"/>
                <w:sz w:val="22"/>
                <w:szCs w:val="22"/>
              </w:rPr>
              <w:br/>
              <w:t>культуры, искусства и кинематографии</w:t>
            </w:r>
          </w:p>
        </w:tc>
      </w:tr>
      <w:tr w:rsidR="00366BA5" w:rsidRPr="005C7516">
        <w:trPr>
          <w:trHeight w:hRule="exact" w:val="346"/>
          <w:jc w:val="center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Профессии рабочих культуры, искусства и кинематографии второго уровня</w:t>
            </w:r>
          </w:p>
        </w:tc>
      </w:tr>
      <w:tr w:rsidR="00366BA5" w:rsidRPr="005C7516">
        <w:trPr>
          <w:trHeight w:hRule="exact" w:val="785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58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</w:t>
            </w:r>
          </w:p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58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58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настройщик пианино и роялей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7184,00</w:t>
            </w:r>
          </w:p>
        </w:tc>
      </w:tr>
      <w:tr w:rsidR="00366BA5" w:rsidRPr="005C7516">
        <w:trPr>
          <w:trHeight w:hRule="exact" w:val="1325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63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Должности</w:t>
            </w:r>
            <w:r w:rsidRPr="005C7516">
              <w:rPr>
                <w:rStyle w:val="23"/>
                <w:sz w:val="22"/>
                <w:szCs w:val="22"/>
              </w:rPr>
              <w:br/>
              <w:t>работников</w:t>
            </w:r>
            <w:r w:rsidRPr="005C7516">
              <w:rPr>
                <w:rStyle w:val="23"/>
                <w:sz w:val="22"/>
                <w:szCs w:val="22"/>
              </w:rPr>
              <w:br/>
              <w:t>культуры, искусства</w:t>
            </w:r>
            <w:r w:rsidRPr="005C7516">
              <w:rPr>
                <w:rStyle w:val="23"/>
                <w:sz w:val="22"/>
                <w:szCs w:val="22"/>
              </w:rPr>
              <w:br/>
              <w:t>и кинематографии</w:t>
            </w:r>
            <w:r w:rsidRPr="005C7516">
              <w:rPr>
                <w:rStyle w:val="23"/>
                <w:sz w:val="22"/>
                <w:szCs w:val="22"/>
              </w:rPr>
              <w:br/>
              <w:t>ведущего звена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звукооператор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632" w:rsidRPr="005C7516" w:rsidRDefault="00984632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8958,00</w:t>
            </w:r>
          </w:p>
        </w:tc>
      </w:tr>
      <w:tr w:rsidR="00366BA5" w:rsidRPr="005C7516">
        <w:trPr>
          <w:trHeight w:hRule="exact" w:val="406"/>
          <w:jc w:val="center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10" w:lineRule="exact"/>
              <w:ind w:left="1260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Должности работников физической культуры и спорта второго уровня</w:t>
            </w:r>
          </w:p>
        </w:tc>
      </w:tr>
      <w:tr w:rsidR="00366BA5" w:rsidRPr="005C7516">
        <w:trPr>
          <w:trHeight w:hRule="exact" w:val="794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58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</w:t>
            </w:r>
          </w:p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58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квалификационный</w:t>
            </w:r>
          </w:p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58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уровень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Инструктор по спорту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4632" w:rsidRPr="005C7516" w:rsidRDefault="00984632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Style w:val="23"/>
                <w:sz w:val="22"/>
                <w:szCs w:val="22"/>
              </w:rPr>
            </w:pPr>
          </w:p>
          <w:p w:rsidR="00366BA5" w:rsidRPr="005C7516" w:rsidRDefault="002907C8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9012,00</w:t>
            </w:r>
          </w:p>
          <w:p w:rsidR="00366BA5" w:rsidRPr="005C7516" w:rsidRDefault="00366BA5">
            <w:pPr>
              <w:pStyle w:val="20"/>
              <w:framePr w:w="10025" w:wrap="notBeside" w:vAnchor="text" w:hAnchor="text" w:xAlign="center" w:y="1"/>
              <w:shd w:val="clear" w:color="auto" w:fill="auto"/>
              <w:spacing w:before="0" w:after="0" w:line="600" w:lineRule="exact"/>
              <w:jc w:val="right"/>
              <w:rPr>
                <w:sz w:val="22"/>
                <w:szCs w:val="22"/>
              </w:rPr>
            </w:pPr>
          </w:p>
        </w:tc>
      </w:tr>
    </w:tbl>
    <w:p w:rsidR="00366BA5" w:rsidRPr="005C7516" w:rsidRDefault="00366BA5">
      <w:pPr>
        <w:framePr w:w="10025" w:wrap="notBeside" w:vAnchor="text" w:hAnchor="text" w:xAlign="center" w:y="1"/>
        <w:rPr>
          <w:rFonts w:ascii="Arial" w:hAnsi="Arial" w:cs="Arial"/>
          <w:sz w:val="22"/>
          <w:szCs w:val="22"/>
        </w:rPr>
      </w:pPr>
    </w:p>
    <w:p w:rsidR="00366BA5" w:rsidRPr="005C7516" w:rsidRDefault="00366BA5">
      <w:pPr>
        <w:rPr>
          <w:rFonts w:ascii="Arial" w:hAnsi="Arial" w:cs="Arial"/>
          <w:sz w:val="22"/>
          <w:szCs w:val="22"/>
        </w:rPr>
      </w:pPr>
    </w:p>
    <w:p w:rsidR="00366BA5" w:rsidRPr="005C7516" w:rsidRDefault="002907C8">
      <w:pPr>
        <w:pStyle w:val="20"/>
        <w:shd w:val="clear" w:color="auto" w:fill="auto"/>
        <w:spacing w:before="443" w:after="0" w:line="254" w:lineRule="exact"/>
        <w:ind w:right="320"/>
        <w:jc w:val="center"/>
        <w:rPr>
          <w:sz w:val="22"/>
          <w:szCs w:val="22"/>
        </w:rPr>
      </w:pPr>
      <w:r w:rsidRPr="005C7516">
        <w:rPr>
          <w:sz w:val="22"/>
          <w:szCs w:val="22"/>
        </w:rPr>
        <w:t>Размеры базовых окладов (должностных окладов), ставок</w:t>
      </w:r>
      <w:r w:rsidRPr="005C7516">
        <w:rPr>
          <w:sz w:val="22"/>
          <w:szCs w:val="22"/>
        </w:rPr>
        <w:br/>
        <w:t>работников, не включенные</w:t>
      </w:r>
      <w:r w:rsidRPr="005C7516">
        <w:rPr>
          <w:sz w:val="22"/>
          <w:szCs w:val="22"/>
        </w:rPr>
        <w:br/>
        <w:t>в профессиональные квалификационные группы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8"/>
        <w:gridCol w:w="2834"/>
      </w:tblGrid>
      <w:tr w:rsidR="00366BA5" w:rsidRPr="005C7516">
        <w:trPr>
          <w:trHeight w:hRule="exact" w:val="1260"/>
          <w:jc w:val="center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9572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Наименование должности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9572" w:wrap="notBeside" w:vAnchor="text" w:hAnchor="text" w:xAlign="center" w:y="1"/>
              <w:shd w:val="clear" w:color="auto" w:fill="auto"/>
              <w:spacing w:before="0" w:after="0" w:line="249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Размер базового</w:t>
            </w:r>
            <w:r w:rsidRPr="005C7516">
              <w:rPr>
                <w:rStyle w:val="23"/>
                <w:sz w:val="22"/>
                <w:szCs w:val="22"/>
              </w:rPr>
              <w:br/>
              <w:t>(минимального)</w:t>
            </w:r>
            <w:r w:rsidRPr="005C7516">
              <w:rPr>
                <w:rStyle w:val="23"/>
                <w:sz w:val="22"/>
                <w:szCs w:val="22"/>
              </w:rPr>
              <w:br/>
              <w:t>оклада (ставки)</w:t>
            </w:r>
            <w:r w:rsidRPr="005C7516">
              <w:rPr>
                <w:rStyle w:val="23"/>
                <w:sz w:val="22"/>
                <w:szCs w:val="22"/>
              </w:rPr>
              <w:br/>
            </w:r>
            <w:proofErr w:type="gramStart"/>
            <w:r w:rsidRPr="005C7516">
              <w:rPr>
                <w:rStyle w:val="23"/>
                <w:sz w:val="22"/>
                <w:szCs w:val="22"/>
              </w:rPr>
              <w:t>ДОП</w:t>
            </w:r>
            <w:proofErr w:type="gramEnd"/>
            <w:r w:rsidRPr="005C7516">
              <w:rPr>
                <w:rStyle w:val="23"/>
                <w:sz w:val="22"/>
                <w:szCs w:val="22"/>
              </w:rPr>
              <w:t xml:space="preserve"> (рублей)</w:t>
            </w:r>
          </w:p>
        </w:tc>
      </w:tr>
      <w:tr w:rsidR="00366BA5" w:rsidRPr="005C7516">
        <w:trPr>
          <w:trHeight w:hRule="exact" w:val="526"/>
          <w:jc w:val="center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9572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Руководитель центра тестирования «ПГО»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BA5" w:rsidRPr="005C7516" w:rsidRDefault="002907C8">
            <w:pPr>
              <w:pStyle w:val="20"/>
              <w:framePr w:w="9572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11324,00</w:t>
            </w:r>
          </w:p>
        </w:tc>
      </w:tr>
      <w:tr w:rsidR="00366BA5" w:rsidRPr="005C7516">
        <w:trPr>
          <w:trHeight w:hRule="exact" w:val="263"/>
          <w:jc w:val="center"/>
        </w:trPr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BA5" w:rsidRPr="005C7516" w:rsidRDefault="002907C8">
            <w:pPr>
              <w:pStyle w:val="20"/>
              <w:framePr w:w="9572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Должности иных педагогических работников</w:t>
            </w:r>
          </w:p>
        </w:tc>
      </w:tr>
      <w:tr w:rsidR="00366BA5" w:rsidRPr="005C7516">
        <w:trPr>
          <w:trHeight w:hRule="exact" w:val="812"/>
          <w:jc w:val="center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BA5" w:rsidRPr="005C7516" w:rsidRDefault="002907C8">
            <w:pPr>
              <w:pStyle w:val="20"/>
              <w:framePr w:w="9572" w:wrap="notBeside" w:vAnchor="text" w:hAnchor="text" w:xAlign="center" w:y="1"/>
              <w:shd w:val="clear" w:color="auto" w:fill="auto"/>
              <w:spacing w:before="0" w:after="0" w:line="254" w:lineRule="exact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Советник директора по воспитанию и взаимодействию</w:t>
            </w:r>
            <w:r w:rsidRPr="005C7516">
              <w:rPr>
                <w:rStyle w:val="23"/>
                <w:sz w:val="22"/>
                <w:szCs w:val="22"/>
              </w:rPr>
              <w:br/>
              <w:t>с детскими общественными объединениями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BA5" w:rsidRPr="005C7516" w:rsidRDefault="002907C8">
            <w:pPr>
              <w:pStyle w:val="20"/>
              <w:framePr w:w="9572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2"/>
                <w:szCs w:val="22"/>
              </w:rPr>
            </w:pPr>
            <w:r w:rsidRPr="005C7516">
              <w:rPr>
                <w:rStyle w:val="23"/>
                <w:sz w:val="22"/>
                <w:szCs w:val="22"/>
              </w:rPr>
              <w:t>15000,00</w:t>
            </w:r>
          </w:p>
        </w:tc>
      </w:tr>
    </w:tbl>
    <w:p w:rsidR="00366BA5" w:rsidRPr="005C7516" w:rsidRDefault="00366BA5">
      <w:pPr>
        <w:framePr w:w="9572" w:wrap="notBeside" w:vAnchor="text" w:hAnchor="text" w:xAlign="center" w:y="1"/>
        <w:rPr>
          <w:rFonts w:ascii="Arial" w:hAnsi="Arial" w:cs="Arial"/>
          <w:sz w:val="22"/>
          <w:szCs w:val="22"/>
        </w:rPr>
      </w:pPr>
    </w:p>
    <w:p w:rsidR="00366BA5" w:rsidRPr="005C7516" w:rsidRDefault="00366BA5">
      <w:pPr>
        <w:rPr>
          <w:rFonts w:ascii="Arial" w:hAnsi="Arial" w:cs="Arial"/>
          <w:sz w:val="22"/>
          <w:szCs w:val="22"/>
        </w:rPr>
      </w:pPr>
    </w:p>
    <w:p w:rsidR="005C7516" w:rsidRDefault="005C7516" w:rsidP="005C7516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</w:p>
    <w:p w:rsidR="005C7516" w:rsidRDefault="005C7516" w:rsidP="005C7516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</w:p>
    <w:p w:rsidR="005C7516" w:rsidRDefault="005C7516" w:rsidP="005C7516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</w:p>
    <w:p w:rsidR="005C7516" w:rsidRDefault="005C7516" w:rsidP="005C7516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</w:p>
    <w:p w:rsidR="005C7516" w:rsidRDefault="005C7516" w:rsidP="005C7516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</w:p>
    <w:p w:rsidR="005C7516" w:rsidRDefault="005C7516" w:rsidP="005C7516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</w:p>
    <w:p w:rsidR="005C7516" w:rsidRDefault="005C7516" w:rsidP="005C7516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</w:p>
    <w:p w:rsidR="005C7516" w:rsidRDefault="005C7516" w:rsidP="005C7516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</w:p>
    <w:p w:rsidR="005C7516" w:rsidRDefault="005C7516" w:rsidP="005C7516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</w:p>
    <w:p w:rsidR="005C7516" w:rsidRDefault="005C7516" w:rsidP="005C7516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</w:p>
    <w:p w:rsidR="005C7516" w:rsidRDefault="005C7516" w:rsidP="005C7516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</w:p>
    <w:p w:rsidR="005C7516" w:rsidRDefault="005C7516" w:rsidP="005C7516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</w:p>
    <w:p w:rsidR="005C7516" w:rsidRPr="005C7516" w:rsidRDefault="005C7516" w:rsidP="005C7516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 w:rsidRPr="005C7516">
        <w:rPr>
          <w:rFonts w:ascii="Arial" w:eastAsia="Times New Roman" w:hAnsi="Arial" w:cs="Arial"/>
          <w:b/>
          <w:noProof/>
          <w:color w:val="auto"/>
          <w:sz w:val="22"/>
          <w:szCs w:val="22"/>
          <w:lang w:bidi="ar-SA"/>
        </w:rPr>
        <w:lastRenderedPageBreak/>
        <w:drawing>
          <wp:inline distT="0" distB="0" distL="0" distR="0" wp14:anchorId="37468403" wp14:editId="27434B6C">
            <wp:extent cx="1383665" cy="1095375"/>
            <wp:effectExtent l="0" t="0" r="6985" b="9525"/>
            <wp:docPr id="1" name="Рисунок 1" descr="эмбле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эмблема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C7516" w:rsidRPr="005C7516" w:rsidRDefault="005C7516" w:rsidP="005C7516">
      <w:pPr>
        <w:widowControl/>
        <w:spacing w:line="276" w:lineRule="auto"/>
        <w:ind w:left="708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 w:rsidRPr="005C751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МУНИЦИПАЛЬНОЕ  КАЗЕННОЕ ОБЩЕОБРАЗОВАТЕЛЬНОЕ УЧРЕЖДЕНИЕ</w:t>
      </w:r>
    </w:p>
    <w:p w:rsidR="005C7516" w:rsidRPr="005C7516" w:rsidRDefault="005C7516" w:rsidP="005C7516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 w:rsidRPr="005C751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«</w:t>
      </w:r>
      <w:proofErr w:type="spellStart"/>
      <w:r w:rsidRPr="005C751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Светлоярская</w:t>
      </w:r>
      <w:proofErr w:type="spellEnd"/>
      <w:r w:rsidRPr="005C751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 xml:space="preserve"> средняя школа №1»</w:t>
      </w:r>
    </w:p>
    <w:p w:rsidR="005C7516" w:rsidRPr="005C7516" w:rsidRDefault="005C7516" w:rsidP="005C7516">
      <w:pPr>
        <w:widowControl/>
        <w:tabs>
          <w:tab w:val="center" w:pos="4677"/>
          <w:tab w:val="right" w:pos="9355"/>
        </w:tabs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proofErr w:type="spellStart"/>
      <w:r w:rsidRPr="005C751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Светлоярского</w:t>
      </w:r>
      <w:proofErr w:type="spellEnd"/>
      <w:r w:rsidRPr="005C751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 xml:space="preserve"> муниципального района Волгоградской области</w:t>
      </w:r>
    </w:p>
    <w:p w:rsidR="005C7516" w:rsidRPr="005C7516" w:rsidRDefault="005C7516" w:rsidP="005C7516">
      <w:pPr>
        <w:widowControl/>
        <w:pBdr>
          <w:bottom w:val="single" w:sz="12" w:space="3" w:color="auto"/>
        </w:pBdr>
        <w:spacing w:line="276" w:lineRule="auto"/>
        <w:jc w:val="center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5C7516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404171 </w:t>
      </w:r>
      <w:proofErr w:type="spellStart"/>
      <w:r w:rsidRPr="005C7516">
        <w:rPr>
          <w:rFonts w:ascii="Arial" w:eastAsia="Times New Roman" w:hAnsi="Arial" w:cs="Arial"/>
          <w:color w:val="auto"/>
          <w:sz w:val="22"/>
          <w:szCs w:val="22"/>
          <w:lang w:bidi="ar-SA"/>
        </w:rPr>
        <w:t>р.п</w:t>
      </w:r>
      <w:proofErr w:type="spellEnd"/>
      <w:r w:rsidRPr="005C7516">
        <w:rPr>
          <w:rFonts w:ascii="Arial" w:eastAsia="Times New Roman" w:hAnsi="Arial" w:cs="Arial"/>
          <w:color w:val="auto"/>
          <w:sz w:val="22"/>
          <w:szCs w:val="22"/>
          <w:lang w:bidi="ar-SA"/>
        </w:rPr>
        <w:t>. Светлый Яр, ул. Сидорова, 3       тел. 6-10-36, 6-18- 32</w:t>
      </w:r>
    </w:p>
    <w:p w:rsidR="005C7516" w:rsidRPr="005C7516" w:rsidRDefault="005C7516" w:rsidP="005C7516">
      <w:pPr>
        <w:widowControl/>
        <w:tabs>
          <w:tab w:val="left" w:pos="3780"/>
        </w:tabs>
        <w:spacing w:line="276" w:lineRule="auto"/>
        <w:jc w:val="center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5C7516">
        <w:rPr>
          <w:rFonts w:ascii="Arial" w:eastAsia="Times New Roman" w:hAnsi="Arial" w:cs="Arial"/>
          <w:color w:val="auto"/>
          <w:sz w:val="22"/>
          <w:szCs w:val="22"/>
          <w:lang w:bidi="ar-SA"/>
        </w:rPr>
        <w:t>ИНН/КПП 3426006448/342601001 ОРГН 1023405968706</w:t>
      </w:r>
    </w:p>
    <w:p w:rsidR="005C7516" w:rsidRPr="005C7516" w:rsidRDefault="005C7516" w:rsidP="005C7516">
      <w:pPr>
        <w:widowControl/>
        <w:tabs>
          <w:tab w:val="left" w:pos="3780"/>
        </w:tabs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5C7516" w:rsidRPr="005C7516" w:rsidRDefault="005C7516" w:rsidP="005C7516">
      <w:pPr>
        <w:widowControl/>
        <w:spacing w:after="200"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proofErr w:type="gramStart"/>
      <w:r w:rsidRPr="005C751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П</w:t>
      </w:r>
      <w:proofErr w:type="gramEnd"/>
      <w:r w:rsidRPr="005C751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 xml:space="preserve"> Р И К А З</w:t>
      </w:r>
    </w:p>
    <w:p w:rsidR="005C7516" w:rsidRPr="005C7516" w:rsidRDefault="005C7516" w:rsidP="005C7516">
      <w:pPr>
        <w:widowControl/>
        <w:ind w:firstLine="420"/>
        <w:rPr>
          <w:rFonts w:ascii="Arial" w:eastAsia="Times New Roman" w:hAnsi="Arial" w:cs="Arial"/>
          <w:color w:val="auto"/>
          <w:lang w:bidi="ar-SA"/>
        </w:rPr>
      </w:pPr>
      <w:r w:rsidRPr="005C7516">
        <w:rPr>
          <w:rFonts w:ascii="Arial" w:eastAsia="Times New Roman" w:hAnsi="Arial" w:cs="Arial"/>
          <w:color w:val="auto"/>
          <w:lang w:bidi="ar-SA"/>
        </w:rPr>
        <w:t xml:space="preserve">от  </w:t>
      </w:r>
      <w:r>
        <w:rPr>
          <w:rFonts w:ascii="Arial" w:eastAsia="Times New Roman" w:hAnsi="Arial" w:cs="Arial"/>
          <w:color w:val="auto"/>
          <w:lang w:bidi="ar-SA"/>
        </w:rPr>
        <w:t>28 августа</w:t>
      </w:r>
      <w:r w:rsidRPr="005C7516">
        <w:rPr>
          <w:rFonts w:ascii="Arial" w:eastAsia="Times New Roman" w:hAnsi="Arial" w:cs="Arial"/>
          <w:color w:val="auto"/>
          <w:lang w:bidi="ar-SA"/>
        </w:rPr>
        <w:t xml:space="preserve"> 2024 г.                                                                              №  13</w:t>
      </w:r>
      <w:r>
        <w:rPr>
          <w:rFonts w:ascii="Arial" w:eastAsia="Times New Roman" w:hAnsi="Arial" w:cs="Arial"/>
          <w:color w:val="auto"/>
          <w:lang w:bidi="ar-SA"/>
        </w:rPr>
        <w:t>4</w:t>
      </w:r>
      <w:r w:rsidRPr="005C7516">
        <w:rPr>
          <w:rFonts w:ascii="Arial" w:eastAsia="Times New Roman" w:hAnsi="Arial" w:cs="Arial"/>
          <w:color w:val="auto"/>
          <w:lang w:bidi="ar-SA"/>
        </w:rPr>
        <w:t>/</w:t>
      </w:r>
      <w:r>
        <w:rPr>
          <w:rFonts w:ascii="Arial" w:eastAsia="Times New Roman" w:hAnsi="Arial" w:cs="Arial"/>
          <w:color w:val="auto"/>
          <w:lang w:bidi="ar-SA"/>
        </w:rPr>
        <w:t>2</w:t>
      </w:r>
    </w:p>
    <w:p w:rsidR="005C7516" w:rsidRPr="005C7516" w:rsidRDefault="005C7516" w:rsidP="005C7516">
      <w:pPr>
        <w:widowControl/>
        <w:ind w:firstLine="420"/>
        <w:rPr>
          <w:rFonts w:ascii="Arial" w:eastAsia="Times New Roman" w:hAnsi="Arial" w:cs="Arial"/>
          <w:color w:val="auto"/>
          <w:lang w:bidi="ar-SA"/>
        </w:rPr>
      </w:pPr>
    </w:p>
    <w:p w:rsidR="005C7516" w:rsidRDefault="005C7516" w:rsidP="005C7516">
      <w:pPr>
        <w:widowControl/>
        <w:ind w:firstLine="420"/>
        <w:rPr>
          <w:rFonts w:ascii="Arial" w:eastAsia="Times New Roman" w:hAnsi="Arial" w:cs="Arial"/>
          <w:color w:val="auto"/>
          <w:lang w:bidi="ar-SA"/>
        </w:rPr>
      </w:pPr>
      <w:r w:rsidRPr="005C7516">
        <w:rPr>
          <w:rFonts w:ascii="Arial" w:eastAsia="Times New Roman" w:hAnsi="Arial" w:cs="Arial"/>
          <w:color w:val="auto"/>
          <w:lang w:bidi="ar-SA"/>
        </w:rPr>
        <w:t>о</w:t>
      </w:r>
      <w:r>
        <w:rPr>
          <w:rFonts w:ascii="Arial" w:eastAsia="Times New Roman" w:hAnsi="Arial" w:cs="Arial"/>
          <w:color w:val="auto"/>
          <w:lang w:bidi="ar-SA"/>
        </w:rPr>
        <w:t>б утверждении Положения об оплате труда</w:t>
      </w:r>
    </w:p>
    <w:p w:rsidR="005C7516" w:rsidRPr="005C7516" w:rsidRDefault="005C7516" w:rsidP="005C7516">
      <w:pPr>
        <w:widowControl/>
        <w:ind w:firstLine="420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работников МКОУ «</w:t>
      </w:r>
      <w:proofErr w:type="spellStart"/>
      <w:r>
        <w:rPr>
          <w:rFonts w:ascii="Arial" w:eastAsia="Times New Roman" w:hAnsi="Arial" w:cs="Arial"/>
          <w:color w:val="auto"/>
          <w:lang w:bidi="ar-SA"/>
        </w:rPr>
        <w:t>Светлоярская</w:t>
      </w:r>
      <w:proofErr w:type="spellEnd"/>
      <w:r>
        <w:rPr>
          <w:rFonts w:ascii="Arial" w:eastAsia="Times New Roman" w:hAnsi="Arial" w:cs="Arial"/>
          <w:color w:val="auto"/>
          <w:lang w:bidi="ar-SA"/>
        </w:rPr>
        <w:t xml:space="preserve"> СШ №1» </w:t>
      </w:r>
      <w:r w:rsidRPr="005C7516">
        <w:rPr>
          <w:rFonts w:ascii="Arial" w:eastAsia="Times New Roman" w:hAnsi="Arial" w:cs="Arial"/>
          <w:color w:val="auto"/>
          <w:lang w:bidi="ar-SA"/>
        </w:rPr>
        <w:t xml:space="preserve"> </w:t>
      </w:r>
    </w:p>
    <w:p w:rsidR="005C7516" w:rsidRPr="005C7516" w:rsidRDefault="005C7516" w:rsidP="005C7516">
      <w:pPr>
        <w:widowControl/>
        <w:ind w:firstLine="420"/>
        <w:rPr>
          <w:rFonts w:ascii="Arial" w:eastAsia="Times New Roman" w:hAnsi="Arial" w:cs="Arial"/>
          <w:color w:val="auto"/>
          <w:lang w:bidi="ar-SA"/>
        </w:rPr>
      </w:pPr>
    </w:p>
    <w:p w:rsidR="005C7516" w:rsidRPr="005C7516" w:rsidRDefault="005C7516" w:rsidP="005C7516">
      <w:pPr>
        <w:widowControl/>
        <w:ind w:firstLine="420"/>
        <w:rPr>
          <w:rFonts w:ascii="Arial" w:eastAsia="Times New Roman" w:hAnsi="Arial" w:cs="Arial"/>
          <w:sz w:val="22"/>
          <w:szCs w:val="22"/>
          <w:lang w:bidi="ar-SA"/>
        </w:rPr>
      </w:pPr>
      <w:r w:rsidRPr="005C7516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C7516">
        <w:rPr>
          <w:rFonts w:ascii="Arial" w:eastAsia="Times New Roman" w:hAnsi="Arial" w:cs="Arial"/>
          <w:sz w:val="22"/>
          <w:szCs w:val="22"/>
          <w:lang w:bidi="ar-SA"/>
        </w:rPr>
        <w:tab/>
        <w:t xml:space="preserve">В </w:t>
      </w:r>
      <w:r w:rsidR="00441DE7">
        <w:rPr>
          <w:rFonts w:ascii="Arial" w:eastAsia="Times New Roman" w:hAnsi="Arial" w:cs="Arial"/>
          <w:sz w:val="22"/>
          <w:szCs w:val="22"/>
          <w:lang w:bidi="ar-SA"/>
        </w:rPr>
        <w:t xml:space="preserve">соответствии  с 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постановлением администрации </w:t>
      </w:r>
      <w:proofErr w:type="spellStart"/>
      <w:r>
        <w:rPr>
          <w:rFonts w:ascii="Arial" w:eastAsia="Times New Roman" w:hAnsi="Arial" w:cs="Arial"/>
          <w:sz w:val="22"/>
          <w:szCs w:val="22"/>
          <w:lang w:bidi="ar-SA"/>
        </w:rPr>
        <w:t>Светлоярского</w:t>
      </w:r>
      <w:proofErr w:type="spellEnd"/>
      <w:r>
        <w:rPr>
          <w:rFonts w:ascii="Arial" w:eastAsia="Times New Roman" w:hAnsi="Arial" w:cs="Arial"/>
          <w:sz w:val="22"/>
          <w:szCs w:val="22"/>
          <w:lang w:bidi="ar-SA"/>
        </w:rPr>
        <w:t xml:space="preserve"> муниципального района Волгоградской области «Об оплате труда работников образовательных организаций </w:t>
      </w:r>
      <w:proofErr w:type="spellStart"/>
      <w:r>
        <w:rPr>
          <w:rFonts w:ascii="Arial" w:eastAsia="Times New Roman" w:hAnsi="Arial" w:cs="Arial"/>
          <w:sz w:val="22"/>
          <w:szCs w:val="22"/>
          <w:lang w:bidi="ar-SA"/>
        </w:rPr>
        <w:t>Светлоярского</w:t>
      </w:r>
      <w:proofErr w:type="spellEnd"/>
      <w:r>
        <w:rPr>
          <w:rFonts w:ascii="Arial" w:eastAsia="Times New Roman" w:hAnsi="Arial" w:cs="Arial"/>
          <w:sz w:val="22"/>
          <w:szCs w:val="22"/>
          <w:lang w:bidi="ar-SA"/>
        </w:rPr>
        <w:t xml:space="preserve"> муниципального района Волгоградской области « от 26.07.2024 №1062, протокола общего собрания работников МКОУ «</w:t>
      </w:r>
      <w:proofErr w:type="spellStart"/>
      <w:r>
        <w:rPr>
          <w:rFonts w:ascii="Arial" w:eastAsia="Times New Roman" w:hAnsi="Arial" w:cs="Arial"/>
          <w:sz w:val="22"/>
          <w:szCs w:val="22"/>
          <w:lang w:bidi="ar-SA"/>
        </w:rPr>
        <w:t>Светлоярская</w:t>
      </w:r>
      <w:proofErr w:type="spellEnd"/>
      <w:r>
        <w:rPr>
          <w:rFonts w:ascii="Arial" w:eastAsia="Times New Roman" w:hAnsi="Arial" w:cs="Arial"/>
          <w:sz w:val="22"/>
          <w:szCs w:val="22"/>
          <w:lang w:bidi="ar-SA"/>
        </w:rPr>
        <w:t xml:space="preserve"> СШ №1»  №5 от 26.08.2024, </w:t>
      </w:r>
      <w:r w:rsidRPr="005C7516">
        <w:rPr>
          <w:rFonts w:ascii="Arial" w:eastAsia="Times New Roman" w:hAnsi="Arial" w:cs="Arial"/>
          <w:sz w:val="22"/>
          <w:szCs w:val="22"/>
          <w:lang w:bidi="ar-SA"/>
        </w:rPr>
        <w:t xml:space="preserve"> руководствуясь Уставом МКОУ «</w:t>
      </w:r>
      <w:proofErr w:type="spellStart"/>
      <w:r w:rsidRPr="005C7516">
        <w:rPr>
          <w:rFonts w:ascii="Arial" w:eastAsia="Times New Roman" w:hAnsi="Arial" w:cs="Arial"/>
          <w:sz w:val="22"/>
          <w:szCs w:val="22"/>
          <w:lang w:bidi="ar-SA"/>
        </w:rPr>
        <w:t>Светлоярская</w:t>
      </w:r>
      <w:proofErr w:type="spellEnd"/>
      <w:r w:rsidRPr="005C7516">
        <w:rPr>
          <w:rFonts w:ascii="Arial" w:eastAsia="Times New Roman" w:hAnsi="Arial" w:cs="Arial"/>
          <w:sz w:val="22"/>
          <w:szCs w:val="22"/>
          <w:lang w:bidi="ar-SA"/>
        </w:rPr>
        <w:t xml:space="preserve"> СШ №1»,</w:t>
      </w:r>
    </w:p>
    <w:p w:rsidR="005C7516" w:rsidRPr="005C7516" w:rsidRDefault="005C7516" w:rsidP="005C7516">
      <w:pPr>
        <w:widowControl/>
        <w:ind w:firstLine="420"/>
        <w:rPr>
          <w:rFonts w:ascii="Arial" w:eastAsia="Times New Roman" w:hAnsi="Arial" w:cs="Arial"/>
          <w:sz w:val="22"/>
          <w:szCs w:val="22"/>
          <w:shd w:val="clear" w:color="auto" w:fill="FFFFFF"/>
          <w:lang w:bidi="ar-SA"/>
        </w:rPr>
      </w:pPr>
    </w:p>
    <w:p w:rsidR="005C7516" w:rsidRPr="005C7516" w:rsidRDefault="005C7516" w:rsidP="005C7516">
      <w:pPr>
        <w:widowControl/>
        <w:ind w:firstLine="420"/>
        <w:rPr>
          <w:rFonts w:ascii="Arial" w:eastAsia="Times New Roman" w:hAnsi="Arial" w:cs="Arial"/>
          <w:sz w:val="22"/>
          <w:szCs w:val="22"/>
          <w:shd w:val="clear" w:color="auto" w:fill="FFFFFF"/>
          <w:lang w:bidi="ar-SA"/>
        </w:rPr>
      </w:pPr>
      <w:r w:rsidRPr="005C7516">
        <w:rPr>
          <w:rFonts w:ascii="Arial" w:eastAsia="Times New Roman" w:hAnsi="Arial" w:cs="Arial"/>
          <w:sz w:val="22"/>
          <w:szCs w:val="22"/>
          <w:shd w:val="clear" w:color="auto" w:fill="FFFFFF"/>
          <w:lang w:bidi="ar-SA"/>
        </w:rPr>
        <w:t>Приказываю:</w:t>
      </w:r>
    </w:p>
    <w:p w:rsidR="005C7516" w:rsidRPr="005C7516" w:rsidRDefault="005C7516" w:rsidP="005C7516">
      <w:pPr>
        <w:widowControl/>
        <w:ind w:firstLine="420"/>
        <w:rPr>
          <w:rFonts w:ascii="Arial" w:eastAsia="Times New Roman" w:hAnsi="Arial" w:cs="Arial"/>
          <w:sz w:val="22"/>
          <w:szCs w:val="22"/>
          <w:shd w:val="clear" w:color="auto" w:fill="FFFFFF"/>
          <w:lang w:bidi="ar-SA"/>
        </w:rPr>
      </w:pPr>
    </w:p>
    <w:p w:rsidR="005C7516" w:rsidRPr="005C7516" w:rsidRDefault="005C7516" w:rsidP="005C7516">
      <w:pPr>
        <w:widowControl/>
        <w:ind w:firstLine="420"/>
        <w:jc w:val="both"/>
        <w:rPr>
          <w:rFonts w:ascii="Arial" w:eastAsia="Times New Roman" w:hAnsi="Arial" w:cs="Arial"/>
          <w:color w:val="auto"/>
          <w:lang w:bidi="ar-SA"/>
        </w:rPr>
      </w:pPr>
      <w:r w:rsidRPr="005C7516">
        <w:rPr>
          <w:rFonts w:ascii="Arial" w:eastAsia="Times New Roman" w:hAnsi="Arial" w:cs="Arial"/>
          <w:shd w:val="clear" w:color="auto" w:fill="FFFFFF"/>
          <w:lang w:bidi="ar-SA"/>
        </w:rPr>
        <w:t xml:space="preserve">1. </w:t>
      </w:r>
      <w:r>
        <w:rPr>
          <w:rFonts w:ascii="Arial" w:eastAsia="Times New Roman" w:hAnsi="Arial" w:cs="Arial"/>
          <w:shd w:val="clear" w:color="auto" w:fill="FFFFFF"/>
          <w:lang w:bidi="ar-SA"/>
        </w:rPr>
        <w:t xml:space="preserve">Утвердить Положение об оплате труда работников муниципального казенного общеобразовательного учреждения </w:t>
      </w:r>
      <w:proofErr w:type="spellStart"/>
      <w:r>
        <w:rPr>
          <w:rFonts w:ascii="Arial" w:eastAsia="Times New Roman" w:hAnsi="Arial" w:cs="Arial"/>
          <w:shd w:val="clear" w:color="auto" w:fill="FFFFFF"/>
          <w:lang w:bidi="ar-SA"/>
        </w:rPr>
        <w:t>Светлоярская</w:t>
      </w:r>
      <w:proofErr w:type="spellEnd"/>
      <w:r>
        <w:rPr>
          <w:rFonts w:ascii="Arial" w:eastAsia="Times New Roman" w:hAnsi="Arial" w:cs="Arial"/>
          <w:shd w:val="clear" w:color="auto" w:fill="FFFFFF"/>
          <w:lang w:bidi="ar-SA"/>
        </w:rPr>
        <w:t xml:space="preserve"> средняя школа №1»</w:t>
      </w:r>
      <w:proofErr w:type="gramStart"/>
      <w:r w:rsidR="00633F46">
        <w:rPr>
          <w:rFonts w:ascii="Arial" w:eastAsia="Times New Roman" w:hAnsi="Arial" w:cs="Arial"/>
          <w:shd w:val="clear" w:color="auto" w:fill="FFFFFF"/>
          <w:lang w:bidi="ar-SA"/>
        </w:rPr>
        <w:t xml:space="preserve">( </w:t>
      </w:r>
      <w:proofErr w:type="gramEnd"/>
      <w:r w:rsidR="00633F46">
        <w:rPr>
          <w:rFonts w:ascii="Arial" w:eastAsia="Times New Roman" w:hAnsi="Arial" w:cs="Arial"/>
          <w:shd w:val="clear" w:color="auto" w:fill="FFFFFF"/>
          <w:lang w:bidi="ar-SA"/>
        </w:rPr>
        <w:t>далее Положение)</w:t>
      </w:r>
      <w:r>
        <w:rPr>
          <w:rFonts w:ascii="Arial" w:eastAsia="Times New Roman" w:hAnsi="Arial" w:cs="Arial"/>
          <w:shd w:val="clear" w:color="auto" w:fill="FFFFFF"/>
          <w:lang w:bidi="ar-SA"/>
        </w:rPr>
        <w:t xml:space="preserve"> (Прилагается).  </w:t>
      </w:r>
    </w:p>
    <w:p w:rsidR="00633F46" w:rsidRDefault="005C7516" w:rsidP="005C7516">
      <w:pPr>
        <w:widowControl/>
        <w:ind w:firstLine="420"/>
        <w:jc w:val="both"/>
        <w:rPr>
          <w:rFonts w:ascii="Arial" w:eastAsia="Times New Roman" w:hAnsi="Arial" w:cs="Arial"/>
          <w:shd w:val="clear" w:color="auto" w:fill="FFFFFF"/>
          <w:lang w:bidi="ar-SA"/>
        </w:rPr>
      </w:pPr>
      <w:r w:rsidRPr="005C7516">
        <w:rPr>
          <w:rFonts w:ascii="Arial" w:eastAsia="Times New Roman" w:hAnsi="Arial" w:cs="Arial"/>
          <w:shd w:val="clear" w:color="auto" w:fill="FFFFFF"/>
          <w:lang w:bidi="ar-SA"/>
        </w:rPr>
        <w:t>2</w:t>
      </w:r>
      <w:r w:rsidR="00633F46">
        <w:rPr>
          <w:rFonts w:ascii="Arial" w:eastAsia="Times New Roman" w:hAnsi="Arial" w:cs="Arial"/>
          <w:shd w:val="clear" w:color="auto" w:fill="FFFFFF"/>
          <w:lang w:bidi="ar-SA"/>
        </w:rPr>
        <w:t xml:space="preserve">. Учителю информатики Пуговкину Д.И. </w:t>
      </w:r>
      <w:proofErr w:type="gramStart"/>
      <w:r w:rsidR="00633F46">
        <w:rPr>
          <w:rFonts w:ascii="Arial" w:eastAsia="Times New Roman" w:hAnsi="Arial" w:cs="Arial"/>
          <w:shd w:val="clear" w:color="auto" w:fill="FFFFFF"/>
          <w:lang w:bidi="ar-SA"/>
        </w:rPr>
        <w:t>разместить  Положение</w:t>
      </w:r>
      <w:proofErr w:type="gramEnd"/>
      <w:r w:rsidR="00633F46">
        <w:rPr>
          <w:rFonts w:ascii="Arial" w:eastAsia="Times New Roman" w:hAnsi="Arial" w:cs="Arial"/>
          <w:shd w:val="clear" w:color="auto" w:fill="FFFFFF"/>
          <w:lang w:bidi="ar-SA"/>
        </w:rPr>
        <w:t xml:space="preserve"> на официальном сайте в сети Интернет.</w:t>
      </w:r>
    </w:p>
    <w:p w:rsidR="005C7516" w:rsidRPr="005C7516" w:rsidRDefault="00633F46" w:rsidP="005C7516">
      <w:pPr>
        <w:widowControl/>
        <w:ind w:firstLine="420"/>
        <w:jc w:val="both"/>
        <w:rPr>
          <w:rFonts w:ascii="Arial" w:eastAsia="Times New Roman" w:hAnsi="Arial" w:cs="Arial"/>
          <w:shd w:val="clear" w:color="auto" w:fill="FFFFFF"/>
          <w:lang w:bidi="ar-SA"/>
        </w:rPr>
      </w:pPr>
      <w:r>
        <w:rPr>
          <w:rFonts w:ascii="Arial" w:eastAsia="Times New Roman" w:hAnsi="Arial" w:cs="Arial"/>
          <w:shd w:val="clear" w:color="auto" w:fill="FFFFFF"/>
          <w:lang w:bidi="ar-SA"/>
        </w:rPr>
        <w:t xml:space="preserve">3. </w:t>
      </w:r>
      <w:r w:rsidR="005C7516" w:rsidRPr="005C7516">
        <w:rPr>
          <w:rFonts w:ascii="Arial" w:eastAsia="Times New Roman" w:hAnsi="Arial" w:cs="Arial"/>
          <w:shd w:val="clear" w:color="auto" w:fill="FFFFFF"/>
          <w:lang w:bidi="ar-SA"/>
        </w:rPr>
        <w:t>Контроль исполнения приказа возлагаю на себя.</w:t>
      </w:r>
    </w:p>
    <w:p w:rsidR="005C7516" w:rsidRPr="005C7516" w:rsidRDefault="005C7516" w:rsidP="005C7516">
      <w:pPr>
        <w:tabs>
          <w:tab w:val="left" w:pos="7369"/>
        </w:tabs>
        <w:ind w:right="-992"/>
        <w:jc w:val="both"/>
        <w:rPr>
          <w:rFonts w:ascii="Arial" w:eastAsia="Courier New" w:hAnsi="Arial" w:cs="Arial"/>
          <w:lang w:bidi="ar-SA"/>
        </w:rPr>
      </w:pPr>
    </w:p>
    <w:p w:rsidR="005C7516" w:rsidRPr="005C7516" w:rsidRDefault="005C7516" w:rsidP="005C7516">
      <w:pPr>
        <w:tabs>
          <w:tab w:val="left" w:pos="7369"/>
        </w:tabs>
        <w:ind w:right="-992"/>
        <w:jc w:val="both"/>
        <w:rPr>
          <w:rFonts w:ascii="Arial" w:eastAsia="Courier New" w:hAnsi="Arial" w:cs="Arial"/>
          <w:lang w:bidi="ar-SA"/>
        </w:rPr>
      </w:pPr>
    </w:p>
    <w:p w:rsidR="005C7516" w:rsidRPr="005C7516" w:rsidRDefault="005C7516" w:rsidP="005C7516">
      <w:pPr>
        <w:tabs>
          <w:tab w:val="left" w:pos="7369"/>
        </w:tabs>
        <w:ind w:right="-992"/>
        <w:jc w:val="both"/>
        <w:rPr>
          <w:rFonts w:ascii="Arial" w:eastAsia="Courier New" w:hAnsi="Arial" w:cs="Arial"/>
          <w:lang w:bidi="ar-SA"/>
        </w:rPr>
      </w:pPr>
    </w:p>
    <w:p w:rsidR="005C7516" w:rsidRPr="005C7516" w:rsidRDefault="005C7516" w:rsidP="005C7516">
      <w:pPr>
        <w:tabs>
          <w:tab w:val="left" w:pos="7369"/>
        </w:tabs>
        <w:spacing w:line="360" w:lineRule="auto"/>
        <w:ind w:right="-992"/>
        <w:jc w:val="both"/>
        <w:rPr>
          <w:rFonts w:ascii="Arial" w:eastAsia="Courier New" w:hAnsi="Arial" w:cs="Arial"/>
          <w:lang w:bidi="ar-SA"/>
        </w:rPr>
      </w:pPr>
      <w:r w:rsidRPr="005C7516">
        <w:rPr>
          <w:rFonts w:ascii="Arial" w:eastAsia="Courier New" w:hAnsi="Arial" w:cs="Arial"/>
          <w:lang w:bidi="ar-SA"/>
        </w:rPr>
        <w:t xml:space="preserve">Директор                                                                                                  </w:t>
      </w:r>
      <w:proofErr w:type="spellStart"/>
      <w:r w:rsidRPr="005C7516">
        <w:rPr>
          <w:rFonts w:ascii="Arial" w:eastAsia="Courier New" w:hAnsi="Arial" w:cs="Arial"/>
          <w:lang w:bidi="ar-SA"/>
        </w:rPr>
        <w:t>Е.М.Ляпунова</w:t>
      </w:r>
      <w:proofErr w:type="spellEnd"/>
    </w:p>
    <w:p w:rsidR="005C7516" w:rsidRDefault="005C7516" w:rsidP="005C7516">
      <w:pPr>
        <w:widowControl/>
        <w:spacing w:after="200" w:line="276" w:lineRule="auto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441DE7" w:rsidRDefault="00441DE7" w:rsidP="005C7516">
      <w:pPr>
        <w:widowControl/>
        <w:spacing w:after="200" w:line="276" w:lineRule="auto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441DE7" w:rsidRDefault="00441DE7" w:rsidP="005C7516">
      <w:pPr>
        <w:widowControl/>
        <w:spacing w:after="200" w:line="276" w:lineRule="auto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441DE7" w:rsidRDefault="00441DE7" w:rsidP="005C7516">
      <w:pPr>
        <w:widowControl/>
        <w:spacing w:after="200" w:line="276" w:lineRule="auto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441DE7" w:rsidRDefault="00441DE7" w:rsidP="005C7516">
      <w:pPr>
        <w:widowControl/>
        <w:spacing w:after="200" w:line="276" w:lineRule="auto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441DE7" w:rsidRDefault="00441DE7" w:rsidP="005C7516">
      <w:pPr>
        <w:widowControl/>
        <w:spacing w:after="200" w:line="276" w:lineRule="auto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441DE7" w:rsidRDefault="00441DE7" w:rsidP="005C7516">
      <w:pPr>
        <w:widowControl/>
        <w:spacing w:after="200" w:line="276" w:lineRule="auto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441DE7" w:rsidRDefault="00441DE7" w:rsidP="005C7516">
      <w:pPr>
        <w:widowControl/>
        <w:spacing w:after="200" w:line="276" w:lineRule="auto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441DE7" w:rsidRPr="005C7516" w:rsidRDefault="00441DE7" w:rsidP="005C7516">
      <w:pPr>
        <w:widowControl/>
        <w:spacing w:after="200" w:line="276" w:lineRule="auto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441DE7" w:rsidRPr="005C7516" w:rsidRDefault="00441DE7" w:rsidP="00441DE7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 w:rsidRPr="005C7516">
        <w:rPr>
          <w:rFonts w:ascii="Arial" w:eastAsia="Times New Roman" w:hAnsi="Arial" w:cs="Arial"/>
          <w:b/>
          <w:noProof/>
          <w:color w:val="auto"/>
          <w:sz w:val="22"/>
          <w:szCs w:val="22"/>
          <w:lang w:bidi="ar-SA"/>
        </w:rPr>
        <w:drawing>
          <wp:inline distT="0" distB="0" distL="0" distR="0" wp14:anchorId="1840BA9D" wp14:editId="0643E05F">
            <wp:extent cx="1383665" cy="1095375"/>
            <wp:effectExtent l="0" t="0" r="6985" b="9525"/>
            <wp:docPr id="2" name="Рисунок 2" descr="эмбле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эмблема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41DE7" w:rsidRPr="005C7516" w:rsidRDefault="00441DE7" w:rsidP="00441DE7">
      <w:pPr>
        <w:widowControl/>
        <w:spacing w:line="276" w:lineRule="auto"/>
        <w:ind w:left="708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 w:rsidRPr="005C751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МУНИЦИПАЛЬНОЕ  КАЗЕННОЕ ОБЩЕОБРАЗОВАТЕЛЬНОЕ УЧРЕЖДЕНИЕ</w:t>
      </w:r>
    </w:p>
    <w:p w:rsidR="00441DE7" w:rsidRPr="005C7516" w:rsidRDefault="00441DE7" w:rsidP="00441DE7">
      <w:pPr>
        <w:widowControl/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 w:rsidRPr="005C751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«</w:t>
      </w:r>
      <w:proofErr w:type="spellStart"/>
      <w:r w:rsidRPr="005C751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Светлоярская</w:t>
      </w:r>
      <w:proofErr w:type="spellEnd"/>
      <w:r w:rsidRPr="005C751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 xml:space="preserve"> средняя школа №1»</w:t>
      </w:r>
    </w:p>
    <w:p w:rsidR="00441DE7" w:rsidRPr="005C7516" w:rsidRDefault="00441DE7" w:rsidP="00441DE7">
      <w:pPr>
        <w:widowControl/>
        <w:tabs>
          <w:tab w:val="center" w:pos="4677"/>
          <w:tab w:val="right" w:pos="9355"/>
        </w:tabs>
        <w:spacing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proofErr w:type="spellStart"/>
      <w:r w:rsidRPr="005C751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Светлоярского</w:t>
      </w:r>
      <w:proofErr w:type="spellEnd"/>
      <w:r w:rsidRPr="005C751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 xml:space="preserve"> муниципального района Волгоградской области</w:t>
      </w:r>
    </w:p>
    <w:p w:rsidR="00441DE7" w:rsidRPr="005C7516" w:rsidRDefault="00441DE7" w:rsidP="00441DE7">
      <w:pPr>
        <w:widowControl/>
        <w:pBdr>
          <w:bottom w:val="single" w:sz="12" w:space="3" w:color="auto"/>
        </w:pBdr>
        <w:spacing w:line="276" w:lineRule="auto"/>
        <w:jc w:val="center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5C7516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404171 </w:t>
      </w:r>
      <w:proofErr w:type="spellStart"/>
      <w:r w:rsidRPr="005C7516">
        <w:rPr>
          <w:rFonts w:ascii="Arial" w:eastAsia="Times New Roman" w:hAnsi="Arial" w:cs="Arial"/>
          <w:color w:val="auto"/>
          <w:sz w:val="22"/>
          <w:szCs w:val="22"/>
          <w:lang w:bidi="ar-SA"/>
        </w:rPr>
        <w:t>р.п</w:t>
      </w:r>
      <w:proofErr w:type="spellEnd"/>
      <w:r w:rsidRPr="005C7516">
        <w:rPr>
          <w:rFonts w:ascii="Arial" w:eastAsia="Times New Roman" w:hAnsi="Arial" w:cs="Arial"/>
          <w:color w:val="auto"/>
          <w:sz w:val="22"/>
          <w:szCs w:val="22"/>
          <w:lang w:bidi="ar-SA"/>
        </w:rPr>
        <w:t>. Светлый Яр, ул. Сидорова, 3       тел. 6-10-36, 6-18- 32</w:t>
      </w:r>
    </w:p>
    <w:p w:rsidR="00441DE7" w:rsidRPr="005C7516" w:rsidRDefault="00441DE7" w:rsidP="00441DE7">
      <w:pPr>
        <w:widowControl/>
        <w:tabs>
          <w:tab w:val="left" w:pos="3780"/>
        </w:tabs>
        <w:spacing w:line="276" w:lineRule="auto"/>
        <w:jc w:val="center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5C7516">
        <w:rPr>
          <w:rFonts w:ascii="Arial" w:eastAsia="Times New Roman" w:hAnsi="Arial" w:cs="Arial"/>
          <w:color w:val="auto"/>
          <w:sz w:val="22"/>
          <w:szCs w:val="22"/>
          <w:lang w:bidi="ar-SA"/>
        </w:rPr>
        <w:t>ИНН/КПП 3426006448/342601001 ОРГН 1023405968706</w:t>
      </w:r>
    </w:p>
    <w:p w:rsidR="00441DE7" w:rsidRPr="005C7516" w:rsidRDefault="00441DE7" w:rsidP="00441DE7">
      <w:pPr>
        <w:widowControl/>
        <w:tabs>
          <w:tab w:val="left" w:pos="3780"/>
        </w:tabs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441DE7" w:rsidRPr="005C7516" w:rsidRDefault="00441DE7" w:rsidP="00441DE7">
      <w:pPr>
        <w:widowControl/>
        <w:spacing w:after="200" w:line="276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proofErr w:type="gramStart"/>
      <w:r w:rsidRPr="005C751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П</w:t>
      </w:r>
      <w:proofErr w:type="gramEnd"/>
      <w:r w:rsidRPr="005C7516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 xml:space="preserve"> Р И К А З</w:t>
      </w:r>
    </w:p>
    <w:p w:rsidR="00441DE7" w:rsidRPr="005C7516" w:rsidRDefault="00441DE7" w:rsidP="00441DE7">
      <w:pPr>
        <w:widowControl/>
        <w:ind w:firstLine="420"/>
        <w:rPr>
          <w:rFonts w:ascii="Arial" w:eastAsia="Times New Roman" w:hAnsi="Arial" w:cs="Arial"/>
          <w:color w:val="auto"/>
          <w:lang w:bidi="ar-SA"/>
        </w:rPr>
      </w:pPr>
      <w:r w:rsidRPr="005C7516">
        <w:rPr>
          <w:rFonts w:ascii="Arial" w:eastAsia="Times New Roman" w:hAnsi="Arial" w:cs="Arial"/>
          <w:color w:val="auto"/>
          <w:lang w:bidi="ar-SA"/>
        </w:rPr>
        <w:t xml:space="preserve">от  </w:t>
      </w:r>
      <w:r>
        <w:rPr>
          <w:rFonts w:ascii="Arial" w:eastAsia="Times New Roman" w:hAnsi="Arial" w:cs="Arial"/>
          <w:color w:val="auto"/>
          <w:lang w:bidi="ar-SA"/>
        </w:rPr>
        <w:t>30 сентября</w:t>
      </w:r>
      <w:r w:rsidRPr="005C7516">
        <w:rPr>
          <w:rFonts w:ascii="Arial" w:eastAsia="Times New Roman" w:hAnsi="Arial" w:cs="Arial"/>
          <w:color w:val="auto"/>
          <w:lang w:bidi="ar-SA"/>
        </w:rPr>
        <w:t xml:space="preserve"> 2024 г.                                                                              №  1</w:t>
      </w:r>
      <w:r>
        <w:rPr>
          <w:rFonts w:ascii="Arial" w:eastAsia="Times New Roman" w:hAnsi="Arial" w:cs="Arial"/>
          <w:color w:val="auto"/>
          <w:lang w:bidi="ar-SA"/>
        </w:rPr>
        <w:t>85</w:t>
      </w:r>
    </w:p>
    <w:p w:rsidR="00441DE7" w:rsidRPr="005C7516" w:rsidRDefault="00441DE7" w:rsidP="00441DE7">
      <w:pPr>
        <w:widowControl/>
        <w:ind w:firstLine="420"/>
        <w:rPr>
          <w:rFonts w:ascii="Arial" w:eastAsia="Times New Roman" w:hAnsi="Arial" w:cs="Arial"/>
          <w:color w:val="auto"/>
          <w:lang w:bidi="ar-SA"/>
        </w:rPr>
      </w:pPr>
    </w:p>
    <w:p w:rsidR="00441DE7" w:rsidRDefault="00441DE7" w:rsidP="00441DE7">
      <w:pPr>
        <w:widowControl/>
        <w:ind w:firstLine="420"/>
        <w:rPr>
          <w:rFonts w:ascii="Arial" w:eastAsia="Times New Roman" w:hAnsi="Arial" w:cs="Arial"/>
          <w:color w:val="auto"/>
          <w:lang w:bidi="ar-SA"/>
        </w:rPr>
      </w:pPr>
      <w:r w:rsidRPr="005C7516">
        <w:rPr>
          <w:rFonts w:ascii="Arial" w:eastAsia="Times New Roman" w:hAnsi="Arial" w:cs="Arial"/>
          <w:color w:val="auto"/>
          <w:lang w:bidi="ar-SA"/>
        </w:rPr>
        <w:t>о</w:t>
      </w:r>
      <w:r>
        <w:rPr>
          <w:rFonts w:ascii="Arial" w:eastAsia="Times New Roman" w:hAnsi="Arial" w:cs="Arial"/>
          <w:color w:val="auto"/>
          <w:lang w:bidi="ar-SA"/>
        </w:rPr>
        <w:t xml:space="preserve"> внесении изменения в  Положения об оплате труда</w:t>
      </w:r>
    </w:p>
    <w:p w:rsidR="00441DE7" w:rsidRPr="005C7516" w:rsidRDefault="00441DE7" w:rsidP="00441DE7">
      <w:pPr>
        <w:widowControl/>
        <w:ind w:firstLine="420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работников МКОУ «</w:t>
      </w:r>
      <w:proofErr w:type="spellStart"/>
      <w:r>
        <w:rPr>
          <w:rFonts w:ascii="Arial" w:eastAsia="Times New Roman" w:hAnsi="Arial" w:cs="Arial"/>
          <w:color w:val="auto"/>
          <w:lang w:bidi="ar-SA"/>
        </w:rPr>
        <w:t>Светлоярская</w:t>
      </w:r>
      <w:proofErr w:type="spellEnd"/>
      <w:r>
        <w:rPr>
          <w:rFonts w:ascii="Arial" w:eastAsia="Times New Roman" w:hAnsi="Arial" w:cs="Arial"/>
          <w:color w:val="auto"/>
          <w:lang w:bidi="ar-SA"/>
        </w:rPr>
        <w:t xml:space="preserve"> СШ №1» </w:t>
      </w:r>
      <w:r w:rsidRPr="005C7516">
        <w:rPr>
          <w:rFonts w:ascii="Arial" w:eastAsia="Times New Roman" w:hAnsi="Arial" w:cs="Arial"/>
          <w:color w:val="auto"/>
          <w:lang w:bidi="ar-SA"/>
        </w:rPr>
        <w:t xml:space="preserve"> </w:t>
      </w:r>
    </w:p>
    <w:p w:rsidR="00441DE7" w:rsidRPr="005C7516" w:rsidRDefault="00441DE7" w:rsidP="00441DE7">
      <w:pPr>
        <w:widowControl/>
        <w:ind w:firstLine="420"/>
        <w:rPr>
          <w:rFonts w:ascii="Arial" w:eastAsia="Times New Roman" w:hAnsi="Arial" w:cs="Arial"/>
          <w:color w:val="auto"/>
          <w:lang w:bidi="ar-SA"/>
        </w:rPr>
      </w:pPr>
    </w:p>
    <w:p w:rsidR="00441DE7" w:rsidRPr="005C7516" w:rsidRDefault="00441DE7" w:rsidP="00441DE7">
      <w:pPr>
        <w:widowControl/>
        <w:ind w:firstLine="420"/>
        <w:rPr>
          <w:rFonts w:ascii="Arial" w:eastAsia="Times New Roman" w:hAnsi="Arial" w:cs="Arial"/>
          <w:sz w:val="22"/>
          <w:szCs w:val="22"/>
          <w:lang w:bidi="ar-SA"/>
        </w:rPr>
      </w:pPr>
      <w:r w:rsidRPr="005C7516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C7516">
        <w:rPr>
          <w:rFonts w:ascii="Arial" w:eastAsia="Times New Roman" w:hAnsi="Arial" w:cs="Arial"/>
          <w:sz w:val="22"/>
          <w:szCs w:val="22"/>
          <w:lang w:bidi="ar-SA"/>
        </w:rPr>
        <w:tab/>
        <w:t xml:space="preserve">В 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соответствии с постановлением администрации </w:t>
      </w:r>
      <w:proofErr w:type="spellStart"/>
      <w:r>
        <w:rPr>
          <w:rFonts w:ascii="Arial" w:eastAsia="Times New Roman" w:hAnsi="Arial" w:cs="Arial"/>
          <w:sz w:val="22"/>
          <w:szCs w:val="22"/>
          <w:lang w:bidi="ar-SA"/>
        </w:rPr>
        <w:t>Светлоярского</w:t>
      </w:r>
      <w:proofErr w:type="spellEnd"/>
      <w:r>
        <w:rPr>
          <w:rFonts w:ascii="Arial" w:eastAsia="Times New Roman" w:hAnsi="Arial" w:cs="Arial"/>
          <w:sz w:val="22"/>
          <w:szCs w:val="22"/>
          <w:lang w:bidi="ar-SA"/>
        </w:rPr>
        <w:t xml:space="preserve"> муниципального района Волгоградской области «</w:t>
      </w:r>
      <w:r w:rsidR="00541299">
        <w:rPr>
          <w:rFonts w:ascii="Arial" w:eastAsia="Times New Roman" w:hAnsi="Arial" w:cs="Arial"/>
          <w:sz w:val="22"/>
          <w:szCs w:val="22"/>
          <w:lang w:bidi="ar-SA"/>
        </w:rPr>
        <w:t>О внесении изменений в Положение о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б оплате труда работников образовательных организаций </w:t>
      </w:r>
      <w:proofErr w:type="spellStart"/>
      <w:r>
        <w:rPr>
          <w:rFonts w:ascii="Arial" w:eastAsia="Times New Roman" w:hAnsi="Arial" w:cs="Arial"/>
          <w:sz w:val="22"/>
          <w:szCs w:val="22"/>
          <w:lang w:bidi="ar-SA"/>
        </w:rPr>
        <w:t>Светлоярского</w:t>
      </w:r>
      <w:proofErr w:type="spellEnd"/>
      <w:r>
        <w:rPr>
          <w:rFonts w:ascii="Arial" w:eastAsia="Times New Roman" w:hAnsi="Arial" w:cs="Arial"/>
          <w:sz w:val="22"/>
          <w:szCs w:val="22"/>
          <w:lang w:bidi="ar-SA"/>
        </w:rPr>
        <w:t xml:space="preserve"> муниципального района Волгоградской области»  от 26.07.2024 №1062</w:t>
      </w:r>
      <w:r w:rsidR="00541299">
        <w:rPr>
          <w:rFonts w:ascii="Arial" w:eastAsia="Times New Roman" w:hAnsi="Arial" w:cs="Arial"/>
          <w:sz w:val="22"/>
          <w:szCs w:val="22"/>
          <w:lang w:bidi="ar-SA"/>
        </w:rPr>
        <w:t>»</w:t>
      </w:r>
      <w:r>
        <w:rPr>
          <w:rFonts w:ascii="Arial" w:eastAsia="Times New Roman" w:hAnsi="Arial" w:cs="Arial"/>
          <w:sz w:val="22"/>
          <w:szCs w:val="22"/>
          <w:lang w:bidi="ar-SA"/>
        </w:rPr>
        <w:t>, протокола общего собрания работников МКОУ «</w:t>
      </w:r>
      <w:proofErr w:type="spellStart"/>
      <w:r>
        <w:rPr>
          <w:rFonts w:ascii="Arial" w:eastAsia="Times New Roman" w:hAnsi="Arial" w:cs="Arial"/>
          <w:sz w:val="22"/>
          <w:szCs w:val="22"/>
          <w:lang w:bidi="ar-SA"/>
        </w:rPr>
        <w:t>Светлоярская</w:t>
      </w:r>
      <w:proofErr w:type="spellEnd"/>
      <w:r>
        <w:rPr>
          <w:rFonts w:ascii="Arial" w:eastAsia="Times New Roman" w:hAnsi="Arial" w:cs="Arial"/>
          <w:sz w:val="22"/>
          <w:szCs w:val="22"/>
          <w:lang w:bidi="ar-SA"/>
        </w:rPr>
        <w:t xml:space="preserve"> СШ №1»  №</w:t>
      </w:r>
      <w:r w:rsidR="00541299">
        <w:rPr>
          <w:rFonts w:ascii="Arial" w:eastAsia="Times New Roman" w:hAnsi="Arial" w:cs="Arial"/>
          <w:sz w:val="22"/>
          <w:szCs w:val="22"/>
          <w:lang w:bidi="ar-SA"/>
        </w:rPr>
        <w:t>6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 от </w:t>
      </w:r>
      <w:r w:rsidR="00541299">
        <w:rPr>
          <w:rFonts w:ascii="Arial" w:eastAsia="Times New Roman" w:hAnsi="Arial" w:cs="Arial"/>
          <w:sz w:val="22"/>
          <w:szCs w:val="22"/>
          <w:lang w:bidi="ar-SA"/>
        </w:rPr>
        <w:t>30</w:t>
      </w:r>
      <w:r>
        <w:rPr>
          <w:rFonts w:ascii="Arial" w:eastAsia="Times New Roman" w:hAnsi="Arial" w:cs="Arial"/>
          <w:sz w:val="22"/>
          <w:szCs w:val="22"/>
          <w:lang w:bidi="ar-SA"/>
        </w:rPr>
        <w:t>.0</w:t>
      </w:r>
      <w:r w:rsidR="00541299">
        <w:rPr>
          <w:rFonts w:ascii="Arial" w:eastAsia="Times New Roman" w:hAnsi="Arial" w:cs="Arial"/>
          <w:sz w:val="22"/>
          <w:szCs w:val="22"/>
          <w:lang w:bidi="ar-SA"/>
        </w:rPr>
        <w:t>9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.2024, </w:t>
      </w:r>
      <w:r w:rsidRPr="005C7516">
        <w:rPr>
          <w:rFonts w:ascii="Arial" w:eastAsia="Times New Roman" w:hAnsi="Arial" w:cs="Arial"/>
          <w:sz w:val="22"/>
          <w:szCs w:val="22"/>
          <w:lang w:bidi="ar-SA"/>
        </w:rPr>
        <w:t xml:space="preserve"> руководствуясь Уставом МКОУ «</w:t>
      </w:r>
      <w:proofErr w:type="spellStart"/>
      <w:r w:rsidRPr="005C7516">
        <w:rPr>
          <w:rFonts w:ascii="Arial" w:eastAsia="Times New Roman" w:hAnsi="Arial" w:cs="Arial"/>
          <w:sz w:val="22"/>
          <w:szCs w:val="22"/>
          <w:lang w:bidi="ar-SA"/>
        </w:rPr>
        <w:t>Светлоярская</w:t>
      </w:r>
      <w:proofErr w:type="spellEnd"/>
      <w:r w:rsidRPr="005C7516">
        <w:rPr>
          <w:rFonts w:ascii="Arial" w:eastAsia="Times New Roman" w:hAnsi="Arial" w:cs="Arial"/>
          <w:sz w:val="22"/>
          <w:szCs w:val="22"/>
          <w:lang w:bidi="ar-SA"/>
        </w:rPr>
        <w:t xml:space="preserve"> СШ №1»,</w:t>
      </w:r>
    </w:p>
    <w:p w:rsidR="00441DE7" w:rsidRPr="005C7516" w:rsidRDefault="00441DE7" w:rsidP="00441DE7">
      <w:pPr>
        <w:widowControl/>
        <w:ind w:firstLine="420"/>
        <w:rPr>
          <w:rFonts w:ascii="Arial" w:eastAsia="Times New Roman" w:hAnsi="Arial" w:cs="Arial"/>
          <w:sz w:val="22"/>
          <w:szCs w:val="22"/>
          <w:shd w:val="clear" w:color="auto" w:fill="FFFFFF"/>
          <w:lang w:bidi="ar-SA"/>
        </w:rPr>
      </w:pPr>
    </w:p>
    <w:p w:rsidR="00441DE7" w:rsidRPr="005C7516" w:rsidRDefault="00441DE7" w:rsidP="00441DE7">
      <w:pPr>
        <w:widowControl/>
        <w:ind w:firstLine="420"/>
        <w:rPr>
          <w:rFonts w:ascii="Arial" w:eastAsia="Times New Roman" w:hAnsi="Arial" w:cs="Arial"/>
          <w:sz w:val="22"/>
          <w:szCs w:val="22"/>
          <w:shd w:val="clear" w:color="auto" w:fill="FFFFFF"/>
          <w:lang w:bidi="ar-SA"/>
        </w:rPr>
      </w:pPr>
      <w:r w:rsidRPr="005C7516">
        <w:rPr>
          <w:rFonts w:ascii="Arial" w:eastAsia="Times New Roman" w:hAnsi="Arial" w:cs="Arial"/>
          <w:sz w:val="22"/>
          <w:szCs w:val="22"/>
          <w:shd w:val="clear" w:color="auto" w:fill="FFFFFF"/>
          <w:lang w:bidi="ar-SA"/>
        </w:rPr>
        <w:t>Приказываю:</w:t>
      </w:r>
    </w:p>
    <w:p w:rsidR="00441DE7" w:rsidRPr="005C7516" w:rsidRDefault="00441DE7" w:rsidP="00441DE7">
      <w:pPr>
        <w:widowControl/>
        <w:ind w:firstLine="420"/>
        <w:rPr>
          <w:rFonts w:ascii="Arial" w:eastAsia="Times New Roman" w:hAnsi="Arial" w:cs="Arial"/>
          <w:sz w:val="22"/>
          <w:szCs w:val="22"/>
          <w:shd w:val="clear" w:color="auto" w:fill="FFFFFF"/>
          <w:lang w:bidi="ar-SA"/>
        </w:rPr>
      </w:pPr>
    </w:p>
    <w:p w:rsidR="00541299" w:rsidRPr="00541299" w:rsidRDefault="00441DE7" w:rsidP="00541299">
      <w:pPr>
        <w:widowControl/>
        <w:ind w:firstLine="420"/>
        <w:jc w:val="both"/>
        <w:rPr>
          <w:rFonts w:ascii="Arial" w:eastAsia="Times New Roman" w:hAnsi="Arial" w:cs="Arial"/>
          <w:shd w:val="clear" w:color="auto" w:fill="FFFFFF"/>
          <w:lang w:bidi="ar-SA"/>
        </w:rPr>
      </w:pPr>
      <w:r w:rsidRPr="005C7516">
        <w:rPr>
          <w:rFonts w:ascii="Arial" w:eastAsia="Times New Roman" w:hAnsi="Arial" w:cs="Arial"/>
          <w:shd w:val="clear" w:color="auto" w:fill="FFFFFF"/>
          <w:lang w:bidi="ar-SA"/>
        </w:rPr>
        <w:t xml:space="preserve">1. </w:t>
      </w:r>
      <w:r w:rsidR="00541299" w:rsidRPr="00541299">
        <w:rPr>
          <w:rFonts w:ascii="Arial" w:eastAsia="Times New Roman" w:hAnsi="Arial" w:cs="Arial"/>
          <w:shd w:val="clear" w:color="auto" w:fill="FFFFFF"/>
          <w:lang w:bidi="ar-SA"/>
        </w:rPr>
        <w:tab/>
        <w:t xml:space="preserve">Внести изменения в Положение об оплате труда работников </w:t>
      </w:r>
      <w:r w:rsidR="00541299">
        <w:rPr>
          <w:rFonts w:ascii="Arial" w:eastAsia="Times New Roman" w:hAnsi="Arial" w:cs="Arial"/>
          <w:shd w:val="clear" w:color="auto" w:fill="FFFFFF"/>
          <w:lang w:bidi="ar-SA"/>
        </w:rPr>
        <w:t>МКОУ «</w:t>
      </w:r>
      <w:proofErr w:type="spellStart"/>
      <w:r w:rsidR="00541299">
        <w:rPr>
          <w:rFonts w:ascii="Arial" w:eastAsia="Times New Roman" w:hAnsi="Arial" w:cs="Arial"/>
          <w:shd w:val="clear" w:color="auto" w:fill="FFFFFF"/>
          <w:lang w:bidi="ar-SA"/>
        </w:rPr>
        <w:t>Светлоярская</w:t>
      </w:r>
      <w:proofErr w:type="spellEnd"/>
      <w:r w:rsidR="00541299">
        <w:rPr>
          <w:rFonts w:ascii="Arial" w:eastAsia="Times New Roman" w:hAnsi="Arial" w:cs="Arial"/>
          <w:shd w:val="clear" w:color="auto" w:fill="FFFFFF"/>
          <w:lang w:bidi="ar-SA"/>
        </w:rPr>
        <w:t xml:space="preserve"> СШ №1»</w:t>
      </w:r>
      <w:r w:rsidR="00541299" w:rsidRPr="00541299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proofErr w:type="spellStart"/>
      <w:r w:rsidR="00541299" w:rsidRPr="00541299">
        <w:rPr>
          <w:rFonts w:ascii="Arial" w:eastAsia="Times New Roman" w:hAnsi="Arial" w:cs="Arial"/>
          <w:shd w:val="clear" w:color="auto" w:fill="FFFFFF"/>
          <w:lang w:bidi="ar-SA"/>
        </w:rPr>
        <w:t>Светлоярского</w:t>
      </w:r>
      <w:proofErr w:type="spellEnd"/>
      <w:r w:rsidR="00541299" w:rsidRPr="00541299">
        <w:rPr>
          <w:rFonts w:ascii="Arial" w:eastAsia="Times New Roman" w:hAnsi="Arial" w:cs="Arial"/>
          <w:shd w:val="clear" w:color="auto" w:fill="FFFFFF"/>
          <w:lang w:bidi="ar-SA"/>
        </w:rPr>
        <w:t xml:space="preserve"> муниципального района Волгоградской области, утвержденное </w:t>
      </w:r>
      <w:r w:rsidR="00541299">
        <w:rPr>
          <w:rFonts w:ascii="Arial" w:eastAsia="Times New Roman" w:hAnsi="Arial" w:cs="Arial"/>
          <w:shd w:val="clear" w:color="auto" w:fill="FFFFFF"/>
          <w:lang w:bidi="ar-SA"/>
        </w:rPr>
        <w:t>приказом № 134/2 от 28.08.2024</w:t>
      </w:r>
      <w:r w:rsidR="00541299" w:rsidRPr="00541299">
        <w:rPr>
          <w:rFonts w:ascii="Arial" w:eastAsia="Times New Roman" w:hAnsi="Arial" w:cs="Arial"/>
          <w:shd w:val="clear" w:color="auto" w:fill="FFFFFF"/>
          <w:lang w:bidi="ar-SA"/>
        </w:rPr>
        <w:t xml:space="preserve"> «Об оплате труда работников </w:t>
      </w:r>
      <w:r w:rsidR="00541299">
        <w:rPr>
          <w:rFonts w:ascii="Arial" w:eastAsia="Times New Roman" w:hAnsi="Arial" w:cs="Arial"/>
          <w:shd w:val="clear" w:color="auto" w:fill="FFFFFF"/>
          <w:lang w:bidi="ar-SA"/>
        </w:rPr>
        <w:t>МКОУ «</w:t>
      </w:r>
      <w:proofErr w:type="spellStart"/>
      <w:r w:rsidR="00541299">
        <w:rPr>
          <w:rFonts w:ascii="Arial" w:eastAsia="Times New Roman" w:hAnsi="Arial" w:cs="Arial"/>
          <w:shd w:val="clear" w:color="auto" w:fill="FFFFFF"/>
          <w:lang w:bidi="ar-SA"/>
        </w:rPr>
        <w:t>Светлоярская</w:t>
      </w:r>
      <w:proofErr w:type="spellEnd"/>
      <w:r w:rsidR="00541299">
        <w:rPr>
          <w:rFonts w:ascii="Arial" w:eastAsia="Times New Roman" w:hAnsi="Arial" w:cs="Arial"/>
          <w:shd w:val="clear" w:color="auto" w:fill="FFFFFF"/>
          <w:lang w:bidi="ar-SA"/>
        </w:rPr>
        <w:t xml:space="preserve"> СШ №1»</w:t>
      </w:r>
      <w:r w:rsidR="00541299" w:rsidRPr="00541299">
        <w:rPr>
          <w:rFonts w:ascii="Arial" w:eastAsia="Times New Roman" w:hAnsi="Arial" w:cs="Arial"/>
          <w:shd w:val="clear" w:color="auto" w:fill="FFFFFF"/>
          <w:lang w:bidi="ar-SA"/>
        </w:rPr>
        <w:t xml:space="preserve"> </w:t>
      </w:r>
      <w:proofErr w:type="spellStart"/>
      <w:r w:rsidR="00541299" w:rsidRPr="00541299">
        <w:rPr>
          <w:rFonts w:ascii="Arial" w:eastAsia="Times New Roman" w:hAnsi="Arial" w:cs="Arial"/>
          <w:shd w:val="clear" w:color="auto" w:fill="FFFFFF"/>
          <w:lang w:bidi="ar-SA"/>
        </w:rPr>
        <w:t>Светлоярского</w:t>
      </w:r>
      <w:proofErr w:type="spellEnd"/>
      <w:r w:rsidR="00541299" w:rsidRPr="00541299">
        <w:rPr>
          <w:rFonts w:ascii="Arial" w:eastAsia="Times New Roman" w:hAnsi="Arial" w:cs="Arial"/>
          <w:shd w:val="clear" w:color="auto" w:fill="FFFFFF"/>
          <w:lang w:bidi="ar-SA"/>
        </w:rPr>
        <w:t xml:space="preserve"> муниципального района Волгоградской области» (далее – Положение) следующие изменения: </w:t>
      </w:r>
    </w:p>
    <w:p w:rsidR="00541299" w:rsidRPr="00541299" w:rsidRDefault="00541299" w:rsidP="00541299">
      <w:pPr>
        <w:widowControl/>
        <w:ind w:firstLine="420"/>
        <w:jc w:val="both"/>
        <w:rPr>
          <w:rFonts w:ascii="Arial" w:eastAsia="Times New Roman" w:hAnsi="Arial" w:cs="Arial"/>
          <w:shd w:val="clear" w:color="auto" w:fill="FFFFFF"/>
          <w:lang w:bidi="ar-SA"/>
        </w:rPr>
      </w:pPr>
      <w:r w:rsidRPr="00541299">
        <w:rPr>
          <w:rFonts w:ascii="Arial" w:eastAsia="Times New Roman" w:hAnsi="Arial" w:cs="Arial"/>
          <w:shd w:val="clear" w:color="auto" w:fill="FFFFFF"/>
          <w:lang w:bidi="ar-SA"/>
        </w:rPr>
        <w:t>1.1.</w:t>
      </w:r>
      <w:r w:rsidRPr="00541299">
        <w:rPr>
          <w:rFonts w:ascii="Arial" w:eastAsia="Times New Roman" w:hAnsi="Arial" w:cs="Arial"/>
          <w:shd w:val="clear" w:color="auto" w:fill="FFFFFF"/>
          <w:lang w:bidi="ar-SA"/>
        </w:rPr>
        <w:tab/>
        <w:t xml:space="preserve">Пункт 3.3 раздела 3 дополнить подпунктом 7 следующего содержания: </w:t>
      </w:r>
    </w:p>
    <w:p w:rsidR="00541299" w:rsidRPr="00541299" w:rsidRDefault="00541299" w:rsidP="00541299">
      <w:pPr>
        <w:widowControl/>
        <w:ind w:firstLine="420"/>
        <w:jc w:val="both"/>
        <w:rPr>
          <w:rFonts w:ascii="Arial" w:eastAsia="Times New Roman" w:hAnsi="Arial" w:cs="Arial"/>
          <w:shd w:val="clear" w:color="auto" w:fill="FFFFFF"/>
          <w:lang w:bidi="ar-SA"/>
        </w:rPr>
      </w:pPr>
      <w:r w:rsidRPr="00541299">
        <w:rPr>
          <w:rFonts w:ascii="Arial" w:eastAsia="Times New Roman" w:hAnsi="Arial" w:cs="Arial"/>
          <w:shd w:val="clear" w:color="auto" w:fill="FFFFFF"/>
          <w:lang w:bidi="ar-SA"/>
        </w:rPr>
        <w:t>«7) ежемесячное денежное вознаграждение советникам директоров по воспитанию и взаимодействию с детскими общественными объединениями - 5 000 (пять тысяч) рублей 00 копеек за счет средств федерального бюджета</w:t>
      </w:r>
      <w:proofErr w:type="gramStart"/>
      <w:r w:rsidRPr="00541299">
        <w:rPr>
          <w:rFonts w:ascii="Arial" w:eastAsia="Times New Roman" w:hAnsi="Arial" w:cs="Arial"/>
          <w:shd w:val="clear" w:color="auto" w:fill="FFFFFF"/>
          <w:lang w:bidi="ar-SA"/>
        </w:rPr>
        <w:t>.»;</w:t>
      </w:r>
      <w:proofErr w:type="gramEnd"/>
    </w:p>
    <w:p w:rsidR="00441DE7" w:rsidRPr="005C7516" w:rsidRDefault="00541299" w:rsidP="00541299">
      <w:pPr>
        <w:widowControl/>
        <w:ind w:firstLine="420"/>
        <w:jc w:val="both"/>
        <w:rPr>
          <w:rFonts w:ascii="Arial" w:eastAsia="Times New Roman" w:hAnsi="Arial" w:cs="Arial"/>
          <w:color w:val="auto"/>
          <w:lang w:bidi="ar-SA"/>
        </w:rPr>
      </w:pPr>
      <w:r w:rsidRPr="00541299">
        <w:rPr>
          <w:rFonts w:ascii="Arial" w:eastAsia="Times New Roman" w:hAnsi="Arial" w:cs="Arial"/>
          <w:shd w:val="clear" w:color="auto" w:fill="FFFFFF"/>
          <w:lang w:bidi="ar-SA"/>
        </w:rPr>
        <w:t>1.2.</w:t>
      </w:r>
      <w:r w:rsidRPr="00541299">
        <w:rPr>
          <w:rFonts w:ascii="Arial" w:eastAsia="Times New Roman" w:hAnsi="Arial" w:cs="Arial"/>
          <w:shd w:val="clear" w:color="auto" w:fill="FFFFFF"/>
          <w:lang w:bidi="ar-SA"/>
        </w:rPr>
        <w:tab/>
        <w:t>В позиции «4 квалификационный уровень» раздела «Должности педагогических работников» профессиональной квалификационной группы должностей работников образования приложения к Положению слова «преподаватель-организатор основ безопасности жизнедеятельности» заменить словами «преподаватель-организатор основ безопасности и защиты Родины».</w:t>
      </w:r>
    </w:p>
    <w:p w:rsidR="00441DE7" w:rsidRDefault="00441DE7" w:rsidP="00441DE7">
      <w:pPr>
        <w:widowControl/>
        <w:ind w:firstLine="420"/>
        <w:jc w:val="both"/>
        <w:rPr>
          <w:rFonts w:ascii="Arial" w:eastAsia="Times New Roman" w:hAnsi="Arial" w:cs="Arial"/>
          <w:shd w:val="clear" w:color="auto" w:fill="FFFFFF"/>
          <w:lang w:bidi="ar-SA"/>
        </w:rPr>
      </w:pPr>
      <w:r w:rsidRPr="005C7516">
        <w:rPr>
          <w:rFonts w:ascii="Arial" w:eastAsia="Times New Roman" w:hAnsi="Arial" w:cs="Arial"/>
          <w:shd w:val="clear" w:color="auto" w:fill="FFFFFF"/>
          <w:lang w:bidi="ar-SA"/>
        </w:rPr>
        <w:t>2</w:t>
      </w:r>
      <w:r>
        <w:rPr>
          <w:rFonts w:ascii="Arial" w:eastAsia="Times New Roman" w:hAnsi="Arial" w:cs="Arial"/>
          <w:shd w:val="clear" w:color="auto" w:fill="FFFFFF"/>
          <w:lang w:bidi="ar-SA"/>
        </w:rPr>
        <w:t xml:space="preserve">. Учителю информатики Пуговкину Д.И. </w:t>
      </w:r>
      <w:proofErr w:type="gramStart"/>
      <w:r>
        <w:rPr>
          <w:rFonts w:ascii="Arial" w:eastAsia="Times New Roman" w:hAnsi="Arial" w:cs="Arial"/>
          <w:shd w:val="clear" w:color="auto" w:fill="FFFFFF"/>
          <w:lang w:bidi="ar-SA"/>
        </w:rPr>
        <w:t>разместить  Положение</w:t>
      </w:r>
      <w:proofErr w:type="gramEnd"/>
      <w:r>
        <w:rPr>
          <w:rFonts w:ascii="Arial" w:eastAsia="Times New Roman" w:hAnsi="Arial" w:cs="Arial"/>
          <w:shd w:val="clear" w:color="auto" w:fill="FFFFFF"/>
          <w:lang w:bidi="ar-SA"/>
        </w:rPr>
        <w:t xml:space="preserve"> на официальном сайте в сети Интернет.</w:t>
      </w:r>
    </w:p>
    <w:p w:rsidR="00441DE7" w:rsidRPr="005C7516" w:rsidRDefault="00441DE7" w:rsidP="00441DE7">
      <w:pPr>
        <w:widowControl/>
        <w:ind w:firstLine="420"/>
        <w:jc w:val="both"/>
        <w:rPr>
          <w:rFonts w:ascii="Arial" w:eastAsia="Times New Roman" w:hAnsi="Arial" w:cs="Arial"/>
          <w:shd w:val="clear" w:color="auto" w:fill="FFFFFF"/>
          <w:lang w:bidi="ar-SA"/>
        </w:rPr>
      </w:pPr>
      <w:r>
        <w:rPr>
          <w:rFonts w:ascii="Arial" w:eastAsia="Times New Roman" w:hAnsi="Arial" w:cs="Arial"/>
          <w:shd w:val="clear" w:color="auto" w:fill="FFFFFF"/>
          <w:lang w:bidi="ar-SA"/>
        </w:rPr>
        <w:t xml:space="preserve">3. </w:t>
      </w:r>
      <w:r w:rsidRPr="005C7516">
        <w:rPr>
          <w:rFonts w:ascii="Arial" w:eastAsia="Times New Roman" w:hAnsi="Arial" w:cs="Arial"/>
          <w:shd w:val="clear" w:color="auto" w:fill="FFFFFF"/>
          <w:lang w:bidi="ar-SA"/>
        </w:rPr>
        <w:t>Контроль исполнения приказа возлагаю на себя.</w:t>
      </w:r>
    </w:p>
    <w:p w:rsidR="00441DE7" w:rsidRPr="005C7516" w:rsidRDefault="00441DE7" w:rsidP="00441DE7">
      <w:pPr>
        <w:tabs>
          <w:tab w:val="left" w:pos="7369"/>
        </w:tabs>
        <w:ind w:right="-992"/>
        <w:jc w:val="both"/>
        <w:rPr>
          <w:rFonts w:ascii="Arial" w:eastAsia="Courier New" w:hAnsi="Arial" w:cs="Arial"/>
          <w:lang w:bidi="ar-SA"/>
        </w:rPr>
      </w:pPr>
    </w:p>
    <w:p w:rsidR="00441DE7" w:rsidRPr="005C7516" w:rsidRDefault="00441DE7" w:rsidP="00441DE7">
      <w:pPr>
        <w:tabs>
          <w:tab w:val="left" w:pos="7369"/>
        </w:tabs>
        <w:ind w:right="-992"/>
        <w:jc w:val="both"/>
        <w:rPr>
          <w:rFonts w:ascii="Arial" w:eastAsia="Courier New" w:hAnsi="Arial" w:cs="Arial"/>
          <w:lang w:bidi="ar-SA"/>
        </w:rPr>
      </w:pPr>
    </w:p>
    <w:p w:rsidR="00441DE7" w:rsidRPr="005C7516" w:rsidRDefault="00441DE7" w:rsidP="00441DE7">
      <w:pPr>
        <w:tabs>
          <w:tab w:val="left" w:pos="7369"/>
        </w:tabs>
        <w:ind w:right="-992"/>
        <w:jc w:val="both"/>
        <w:rPr>
          <w:rFonts w:ascii="Arial" w:eastAsia="Courier New" w:hAnsi="Arial" w:cs="Arial"/>
          <w:lang w:bidi="ar-SA"/>
        </w:rPr>
      </w:pPr>
    </w:p>
    <w:p w:rsidR="00366BA5" w:rsidRPr="005C7516" w:rsidRDefault="00441DE7" w:rsidP="00B11582">
      <w:pPr>
        <w:tabs>
          <w:tab w:val="left" w:pos="7369"/>
        </w:tabs>
        <w:spacing w:line="360" w:lineRule="auto"/>
        <w:ind w:right="-992"/>
        <w:jc w:val="both"/>
        <w:rPr>
          <w:rFonts w:ascii="Arial" w:hAnsi="Arial" w:cs="Arial"/>
          <w:sz w:val="22"/>
          <w:szCs w:val="22"/>
        </w:rPr>
      </w:pPr>
      <w:r w:rsidRPr="005C7516">
        <w:rPr>
          <w:rFonts w:ascii="Arial" w:eastAsia="Courier New" w:hAnsi="Arial" w:cs="Arial"/>
          <w:lang w:bidi="ar-SA"/>
        </w:rPr>
        <w:t xml:space="preserve">Директор                                                                                                  </w:t>
      </w:r>
      <w:proofErr w:type="spellStart"/>
      <w:r w:rsidRPr="005C7516">
        <w:rPr>
          <w:rFonts w:ascii="Arial" w:eastAsia="Courier New" w:hAnsi="Arial" w:cs="Arial"/>
          <w:lang w:bidi="ar-SA"/>
        </w:rPr>
        <w:t>Е.М.Ляпунова</w:t>
      </w:r>
      <w:bookmarkStart w:id="0" w:name="_GoBack"/>
      <w:bookmarkEnd w:id="0"/>
      <w:proofErr w:type="spellEnd"/>
    </w:p>
    <w:sectPr w:rsidR="00366BA5" w:rsidRPr="005C7516">
      <w:type w:val="continuous"/>
      <w:pgSz w:w="12240" w:h="15840"/>
      <w:pgMar w:top="509" w:right="495" w:bottom="876" w:left="1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BC2" w:rsidRDefault="00913BC2">
      <w:r>
        <w:separator/>
      </w:r>
    </w:p>
  </w:endnote>
  <w:endnote w:type="continuationSeparator" w:id="0">
    <w:p w:rsidR="00913BC2" w:rsidRDefault="0091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BC2" w:rsidRDefault="00913BC2"/>
  </w:footnote>
  <w:footnote w:type="continuationSeparator" w:id="0">
    <w:p w:rsidR="00913BC2" w:rsidRDefault="00913B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73E4"/>
    <w:multiLevelType w:val="multilevel"/>
    <w:tmpl w:val="A45CCE02"/>
    <w:lvl w:ilvl="0">
      <w:start w:val="3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2D3BC4"/>
    <w:multiLevelType w:val="multilevel"/>
    <w:tmpl w:val="34E229A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C02137"/>
    <w:multiLevelType w:val="multilevel"/>
    <w:tmpl w:val="D91698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C0326A"/>
    <w:multiLevelType w:val="multilevel"/>
    <w:tmpl w:val="A4968B8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F51F5D"/>
    <w:multiLevelType w:val="multilevel"/>
    <w:tmpl w:val="BBB22EF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0B7D00"/>
    <w:multiLevelType w:val="multilevel"/>
    <w:tmpl w:val="83E427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516126"/>
    <w:multiLevelType w:val="multilevel"/>
    <w:tmpl w:val="7B2CC5D8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A5"/>
    <w:rsid w:val="000A22FC"/>
    <w:rsid w:val="000A4674"/>
    <w:rsid w:val="000B0AC6"/>
    <w:rsid w:val="000D68A2"/>
    <w:rsid w:val="00222EED"/>
    <w:rsid w:val="00235189"/>
    <w:rsid w:val="002907C8"/>
    <w:rsid w:val="002F11A6"/>
    <w:rsid w:val="00366BA5"/>
    <w:rsid w:val="003D6050"/>
    <w:rsid w:val="00441DE7"/>
    <w:rsid w:val="00541299"/>
    <w:rsid w:val="005712CC"/>
    <w:rsid w:val="0058001A"/>
    <w:rsid w:val="005C7516"/>
    <w:rsid w:val="00633F46"/>
    <w:rsid w:val="00634AA9"/>
    <w:rsid w:val="00677FAB"/>
    <w:rsid w:val="0068723D"/>
    <w:rsid w:val="006D7F71"/>
    <w:rsid w:val="00800091"/>
    <w:rsid w:val="00913BC2"/>
    <w:rsid w:val="00984632"/>
    <w:rsid w:val="00A8035F"/>
    <w:rsid w:val="00AA232D"/>
    <w:rsid w:val="00B11582"/>
    <w:rsid w:val="00CA21AC"/>
    <w:rsid w:val="00D53F77"/>
    <w:rsid w:val="00D610C7"/>
    <w:rsid w:val="00DA4751"/>
    <w:rsid w:val="00E035B7"/>
    <w:rsid w:val="00E05C2B"/>
    <w:rsid w:val="00F03DA8"/>
    <w:rsid w:val="00FA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8ptExact">
    <w:name w:val="Основной текст (2) + 8 pt Exac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445pt">
    <w:name w:val="Основной текст (4) + 4;5 pt;Не полужирный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4pt-1pt">
    <w:name w:val="Основной текст (2) + 14 pt;Курсив;Интервал -1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-1pt0">
    <w:name w:val="Основной текст (2) + 14 pt;Курсив;Интервал -1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">
    <w:name w:val="Основной текст (2) + Малые прописные"/>
    <w:basedOn w:val="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Arial" w:eastAsia="Arial" w:hAnsi="Arial" w:cs="Arial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6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8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</w:pPr>
    <w:rPr>
      <w:rFonts w:ascii="Arial" w:eastAsia="Arial" w:hAnsi="Arial" w:cs="Arial"/>
      <w:b/>
      <w:bCs/>
      <w:sz w:val="10"/>
      <w:szCs w:val="1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Arial" w:eastAsia="Arial" w:hAnsi="Arial" w:cs="Arial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440" w:line="0" w:lineRule="atLeast"/>
    </w:pPr>
    <w:rPr>
      <w:rFonts w:ascii="Arial" w:eastAsia="Arial" w:hAnsi="Arial" w:cs="Arial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8000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09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8ptExact">
    <w:name w:val="Основной текст (2) + 8 pt Exac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445pt">
    <w:name w:val="Основной текст (4) + 4;5 pt;Не полужирный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4pt-1pt">
    <w:name w:val="Основной текст (2) + 14 pt;Курсив;Интервал -1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-1pt0">
    <w:name w:val="Основной текст (2) + 14 pt;Курсив;Интервал -1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">
    <w:name w:val="Основной текст (2) + Малые прописные"/>
    <w:basedOn w:val="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basedOn w:val="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center"/>
    </w:pPr>
    <w:rPr>
      <w:rFonts w:ascii="Arial" w:eastAsia="Arial" w:hAnsi="Arial" w:cs="Arial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6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8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0" w:lineRule="atLeast"/>
    </w:pPr>
    <w:rPr>
      <w:rFonts w:ascii="Arial" w:eastAsia="Arial" w:hAnsi="Arial" w:cs="Arial"/>
      <w:b/>
      <w:bCs/>
      <w:sz w:val="10"/>
      <w:szCs w:val="1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Arial" w:eastAsia="Arial" w:hAnsi="Arial" w:cs="Arial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440" w:line="0" w:lineRule="atLeast"/>
    </w:pPr>
    <w:rPr>
      <w:rFonts w:ascii="Arial" w:eastAsia="Arial" w:hAnsi="Arial" w:cs="Arial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8000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09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7449</Words>
  <Characters>42463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Пользователь Windows</cp:lastModifiedBy>
  <cp:revision>4</cp:revision>
  <cp:lastPrinted>2024-09-30T08:29:00Z</cp:lastPrinted>
  <dcterms:created xsi:type="dcterms:W3CDTF">2024-09-30T08:05:00Z</dcterms:created>
  <dcterms:modified xsi:type="dcterms:W3CDTF">2024-10-01T04:22:00Z</dcterms:modified>
</cp:coreProperties>
</file>