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809" w:rsidRDefault="0071497E">
      <w:r>
        <w:fldChar w:fldCharType="begin"/>
      </w:r>
      <w:r>
        <w:instrText xml:space="preserve"> HYPERLINK "</w:instrText>
      </w:r>
      <w:r w:rsidRPr="0071497E">
        <w:instrText>https://docs.cntd.ru/document/432993540</w:instrText>
      </w:r>
      <w:r>
        <w:instrText xml:space="preserve">" </w:instrText>
      </w:r>
      <w:r>
        <w:fldChar w:fldCharType="separate"/>
      </w:r>
      <w:r w:rsidRPr="00D82709">
        <w:rPr>
          <w:rStyle w:val="a3"/>
        </w:rPr>
        <w:t>https://docs.cntd.ru/document/432993540</w:t>
      </w:r>
      <w:r>
        <w:fldChar w:fldCharType="end"/>
      </w:r>
    </w:p>
    <w:p w:rsidR="0071497E" w:rsidRPr="0071497E" w:rsidRDefault="0071497E" w:rsidP="0071497E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КОМИТЕТ ОБРАЗОВАНИЯ И НАУКИ ВОЛГОГРАДСКОЙ ОБЛАСТИ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 сентября 2016 года N 93</w:t>
      </w:r>
      <w:proofErr w:type="gramStart"/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утверждении Порядка предоставления обучающимся по очной форме обучения в муниципальных общеобразовательных организациях Волгоградской области бесплатного горячего питания, предусматривающего наличие горячего блюда, не считая горячего напитка, не менее одного раза в день</w:t>
      </w:r>
    </w:p>
    <w:p w:rsidR="0071497E" w:rsidRPr="0071497E" w:rsidRDefault="0071497E" w:rsidP="007149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15 марта 2024 года)</w:t>
      </w:r>
    </w:p>
    <w:p w:rsidR="0071497E" w:rsidRPr="0071497E" w:rsidRDefault="0071497E" w:rsidP="007149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образования и науки Волгоградской области от 13.10.2016 N 109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образования, науки и молодежной политики Волгоградской области от 25.01.2019 N 14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30.09.2020 N 120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21.02.2022 N 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16.08.2022 N 68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24.10.2022 N 79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07.11.2022 N 81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28.03.2023 N 26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15.05.2023 N 49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proofErr w:type="gramEnd"/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пунктом 2 статьи 7, статьей 46 Социального кодекса Волгоградской области </w:t>
      </w:r>
      <w:hyperlink r:id="rId15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 декабря 2015 г. N 246-ОД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приказываю: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(преамбула в ред. </w:t>
      </w:r>
      <w:hyperlink r:id="rId16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образования, науки и молодежной политики Волгоградской области 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прилагаемый Порядок предоставления обучающимся по очной форме обучения в муниципальных общеобразовательных организациях Волгоградской области бесплатного горячего питания, предусматривающего наличие горячего блюда, не считая горячего напитка, не менее одного раза в день.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образования, науки и молодежной политики Волгоградской области от 30.09.2020 N 120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со дня его подписания и подлежит официальному опубликованию.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комитета образования и науки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Волгоградской области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А.М.КОРОТКОВ</w:t>
      </w:r>
    </w:p>
    <w:p w:rsidR="0071497E" w:rsidRPr="0071497E" w:rsidRDefault="0071497E" w:rsidP="0071497E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комитета образования и науки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01 сентября 2016 г. N 93</w:t>
      </w:r>
    </w:p>
    <w:p w:rsidR="0071497E" w:rsidRPr="0071497E" w:rsidRDefault="0071497E" w:rsidP="0071497E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ПРЕДОСТАВЛЕНИЯ ОБУЧАЮЩИМСЯ ПО ОЧНОЙ ФОРМЕ ОБУЧЕНИЯ В МУНИЦИПАЛЬНЫХ ОБЩЕОБРАЗОВАТЕЛЬНЫХ ОРГАНИЗАЦИЯХ ВОЛГОГРАДСКОЙ ОБЛАСТИ БЕСПЛАТНОГО ГОРЯЧЕГО ПИТАНИЯ, ПРЕДУСМАТРИВАЮЩЕГО НАЛИЧИЕ ГОРЯЧЕГО БЛЮДА, НЕ СЧИТАЯ ГОРЯЧЕГО НАПИТКА, НЕ МЕНЕЕ ОДНОГО РАЗА В ДЕНЬ</w:t>
      </w:r>
    </w:p>
    <w:p w:rsidR="0071497E" w:rsidRPr="0071497E" w:rsidRDefault="0071497E" w:rsidP="007149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образования и науки Волгоградской области от 13.10.2016 N 109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образования, науки и молодежной политики Волгоградской области от 25.01.2019 N 14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30.09.2020 N 120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21.02.2022 N 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16.08.2022 N 68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24.10.2022 N 79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07.11.2022 N 81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28.03.2023 N 26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15.05.2023 N 49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proofErr w:type="gramEnd"/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Порядок разработан в соответствии с Социальным кодексом Волгоградской области </w:t>
      </w:r>
      <w:hyperlink r:id="rId29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31 декабря 2015 г. N 246-ОД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именуется - Социальный кодекс) и устанавливает правила предоставления мер социальной поддержки обучающимся по очной форме обучения в муниципальных общеобразовательных организациях Волгоградской области в виде обеспечения бесплатным горячим питанием, предусматривающим наличие горячего блюда, не считая горячего напитка, не менее одного раза в день (далее</w:t>
      </w:r>
      <w:proofErr w:type="gram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именуются - меры социальной поддержки).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 в ред. </w:t>
      </w:r>
      <w:hyperlink r:id="rId30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образования, науки и молодежной политики Волгоградской области 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части 2 статьи 46 Социального кодекса и соответствующие требованиям, указанным в части 1 статьи 3 и части 4 статьи 46 Социального кодекса.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1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образования, науки и молодежной политики Волгоградской области от 21.02.2022 N 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Утратил силу с 21.02.2022. - </w:t>
      </w:r>
      <w:hyperlink r:id="rId33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комитета образования, науки и молодежной политики Волгоградской области от 21.02.2022 N 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Утратил силу с 15.03.2024. - </w:t>
      </w:r>
      <w:hyperlink r:id="rId34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комитета образования, науки и молодежной политики Волгоградской области 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Предоставление мер социальной поддержки осуществляется на основании заявления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 </w:t>
      </w:r>
      <w:hyperlink r:id="rId35" w:anchor="7DM0KB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13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Социального кодекса, или документ, подтверждающий получение ежемесячной денежной выплаты в соответствии с</w:t>
      </w:r>
      <w:proofErr w:type="gram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36" w:anchor="7D20K3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19 мая 1995 г. N 81-ФЗ "О государственных пособиях гражданам, имеющим детей"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7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образования, науки и молодежной политики Волгоградской области от 16.08.2022 N 68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8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28.03.2023 N 26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документ, подтверждающий регистрацию семьи в качестве многодетной;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документ, подтверждающий факт постановки обучающегося на учет у фтизиатра.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Документы, указанные в подпунктах "а", "б", "г", "д" и "е"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</w:t>
      </w:r>
      <w:proofErr w:type="gram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общеобразовательной организации;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9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образования, науки и молодежной политики Волгоградской области от 16.08.2022 N 68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24.10.2022 N 79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1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15.05.2023 N 49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 </w:t>
      </w:r>
      <w:hyperlink r:id="rId42" w:anchor="64S0IJ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Президента Российской Федерации от 21 сентября 2022 г. N 647 "Об объявлении частичной мобилизации в Российской Федерации"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гражданина, проходящего военную службу в Вооруженных Силах Российской Федерации по контракту или находящегося на военной службе (службе) в</w:t>
      </w:r>
      <w:proofErr w:type="gram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войсках национальной гвардии Российской Федерации, в воинских формированиях и органах, указанных в </w:t>
      </w:r>
      <w:hyperlink r:id="rId43" w:anchor="65E0IS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пункте 6 статьи 1 Федерального закона от 31 мая 1996 г. N 61-ФЗ "Об обороне"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</w:t>
      </w:r>
      <w:proofErr w:type="gram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</w:t>
      </w:r>
      <w:proofErr w:type="gram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заболевания, </w:t>
      </w: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полученных</w:t>
      </w:r>
      <w:proofErr w:type="gram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им при участии в специальной военной операции;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"г" в ред. </w:t>
      </w:r>
      <w:hyperlink r:id="rId44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образования, науки и молодежной политики Волгоградской области от 28.03.2023 N 26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"д" </w:t>
      </w: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5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приказом комитета </w:t>
        </w:r>
        <w:bookmarkStart w:id="0" w:name="_GoBack"/>
        <w:bookmarkEnd w:id="0"/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</w:t>
        </w:r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бразования, науки и молодежной политики Волгоградской области от 15.05.2023 N 49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"е" </w:t>
      </w: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введен</w:t>
      </w:r>
      <w:proofErr w:type="gramEnd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hyperlink r:id="rId46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комитета образования, науки и молодежной политики Волгоградской области от 15.05.2023 N 49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7. </w:t>
      </w: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Документы, указанные в пункте 6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9. </w:t>
      </w:r>
      <w:proofErr w:type="gramStart"/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пункте 6 настоящего Порядка.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Основанием для отказа в предоставлении мер социальной поддержки является: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несоответствие обучающегося требованиям, указанным в пункте 2 настоящего Порядка;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7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образования, науки и молодежной политики Волгоградской области от 16.08.2022 N 68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недостоверных сведений в документах, предусмотренных пунктом 6 настоящего Порядка, представленных по собственной инициативе родителями (законными представителями).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выбытие получателя мер социальной поддержки из муниципальной общеобразовательной организации;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установление факта недостоверности представленных сведений;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заявление родителя (законного представителя) обучающегося с отказом от получения мер социальной поддержки.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14. Утратил силу с 15.03.2024. - </w:t>
      </w:r>
      <w:hyperlink r:id="rId48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комитета образования, науки и молодежной политики Волгоградской области 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Информация о предоставлении мер социальной поддержки размещается в государственной информационной системе "Единая централизованная цифровая платформа в социальной сфере" в соответствии с </w:t>
      </w:r>
      <w:hyperlink r:id="rId49" w:anchor="7D20K3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17 июля 1999 г. N 178-ФЗ "О государственной социальной помощи"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16 в ред. </w:t>
      </w:r>
      <w:hyperlink r:id="rId50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образования, науки и молодежной политики Волгоградской области 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71497E" w:rsidRPr="0071497E" w:rsidRDefault="0071497E" w:rsidP="0071497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Начальник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отдела общего образования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комитета образования и науки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Волгоградской области</w:t>
      </w: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Л.А.ЯРОСЛАВЦЕВА</w:t>
      </w: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71497E" w:rsidRPr="0071497E" w:rsidRDefault="0071497E" w:rsidP="0071497E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br/>
        <w:t>Приложение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предоставления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обучающимся по очной форме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обучения в муниципальных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общеобразовательных организациях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бесплатного горячего питания,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предусматривающего наличие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горячего блюда, не считая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горячего напитка, не менее</w:t>
      </w:r>
      <w:r w:rsidRPr="0071497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одного раза в день</w:t>
      </w:r>
    </w:p>
    <w:p w:rsidR="0071497E" w:rsidRPr="0071497E" w:rsidRDefault="0071497E" w:rsidP="0071497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51" w:anchor="64U0IK" w:history="1">
        <w:r w:rsidRPr="0071497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образования, науки и молодежной политики Волгоградской области от 15.03.2024 N 25</w:t>
        </w:r>
      </w:hyperlink>
      <w:r w:rsidRPr="0071497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</w: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форма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Руководителю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муниципальной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     общеобразовательной организации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______________________________________________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     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(наименование должности руководителя </w:t>
      </w:r>
      <w:proofErr w:type="gramEnd"/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муниципальной общеобразовательной организации)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______________________________________________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от ___________________________________________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_____________________________________________,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фамилия, имя, отчество (при наличии)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проживающего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по адресу: ______________________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______________________________________________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паспортные данные: ___________________________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______________________________________________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  контактный телефон: __________________________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ЗАЯВЛЕНИЕ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(родителя/законного представителя)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Прошу Вас предоставить моему сыну (моей дочери) _______________________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__________________________________________________________________________,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фамилия, имя, отчество (при наличии), дата рождения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обучающемуся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______  класса, бесплатное горячее питание, предусматривающее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наличие  горячего блюда, не считая горячего напитка, не менее одного раза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день по следующему основанию (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нужное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подчеркнуть):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дети  из  малоимущих семей, имеющих среднедушевой доход, не превышающий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величину прожиточного минимума на душу населения в Волгоградской области;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дети из многодетных семей;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дети, состоящие на учете у фтизиатра, вне зависимости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от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среднедушевого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дохода семьи ребенка;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дети  из  семей  лиц,  признанных  беженцами  на  территории Российской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Федерации,  или  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получивших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временное  убежище  на  территории  Российской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Федерации, или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признанных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вынужденными переселенцами;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дети  из  семей  лиц,  пострадавших  в результате чрезвычайных ситуаций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природного или техногенного характера;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дети  из  семей  граждан,  призванных  на  военную  службу по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частичной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мобилизации в Вооруженные Силы Российской Федерации в соответствии с Указом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 xml:space="preserve">Президента Российской Федерации </w:t>
      </w:r>
      <w:hyperlink r:id="rId52" w:anchor="64S0IJ" w:history="1">
        <w:r w:rsidRPr="0071497E">
          <w:rPr>
            <w:rFonts w:ascii="Courier New" w:eastAsia="Times New Roman" w:hAnsi="Courier New" w:cs="Courier New"/>
            <w:color w:val="0000FF"/>
            <w:spacing w:val="-18"/>
            <w:sz w:val="24"/>
            <w:szCs w:val="24"/>
            <w:u w:val="single"/>
            <w:lang w:eastAsia="ru-RU"/>
          </w:rPr>
          <w:t>от 21 сентября 2022 г. N 647</w:t>
        </w:r>
      </w:hyperlink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"Об объявлении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частичной  мобилизации в Российской Федерации", граждан, проходящих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военную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службу   в   Вооруженных   Силах  Российской  Федерации  по  контракту  или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находящихся  на  военной  службе  (службе)  в  войсках национальной гвардии </w:t>
      </w:r>
      <w:proofErr w:type="gramEnd"/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Российской  Федерации,  в  воинских  формированиях  и  органах, указанных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пункте  6  </w:t>
      </w:r>
      <w:hyperlink r:id="rId53" w:anchor="6520IM" w:history="1">
        <w:r w:rsidRPr="0071497E">
          <w:rPr>
            <w:rFonts w:ascii="Courier New" w:eastAsia="Times New Roman" w:hAnsi="Courier New" w:cs="Courier New"/>
            <w:color w:val="0000FF"/>
            <w:spacing w:val="-18"/>
            <w:sz w:val="24"/>
            <w:szCs w:val="24"/>
            <w:u w:val="single"/>
            <w:lang w:eastAsia="ru-RU"/>
          </w:rPr>
          <w:t>статьи  1  Федерального  закона  от  31  мая 1996 г. N 61-ФЗ</w:t>
        </w:r>
      </w:hyperlink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"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Об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обороне", принимающих участие в специальной военной операции на территориях </w:t>
      </w:r>
      <w:proofErr w:type="gramEnd"/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Донецкой  Народной  Республики,  Луганской Народной Республики, Запорожской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области,  Херсонской  области  и  Украины,  граждан, заключивших контракт о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добровольном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содействии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в выполнении задач, возложенных на Вооруженные Силы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Российской  Федерации, и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принимающих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участие в специальной военной операции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на территориях Донецкой Народной Республики, Луганской Народной Республики,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Запорожской  области,  Херсонской  области  и  Украины, а также граждан,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из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числа  указанных в настоящем абзаце категорий, которые погибли (умерли)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при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участии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в  специальной  военной  операции  на территории Донецкой Народной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Республики,  Луганской Народной Республики, Запорожской области, Херсонской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области и Украины либо умерли до истечения одного года со дня их увольнения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  военной  службы  (службы),  исключения  из добровольческого формирования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вследствие  увечья  (ранения, травмы, контузии) или заболевания,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полученных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ими при участии в специальной военной операции.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Я ____________________________________________________________________,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фамилия, имя, отчество (при наличии)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  соответствии  с  </w:t>
      </w:r>
      <w:hyperlink r:id="rId54" w:anchor="64U0IK" w:history="1">
        <w:r w:rsidRPr="0071497E">
          <w:rPr>
            <w:rFonts w:ascii="Courier New" w:eastAsia="Times New Roman" w:hAnsi="Courier New" w:cs="Courier New"/>
            <w:color w:val="0000FF"/>
            <w:spacing w:val="-18"/>
            <w:sz w:val="24"/>
            <w:szCs w:val="24"/>
            <w:u w:val="single"/>
            <w:lang w:eastAsia="ru-RU"/>
          </w:rPr>
          <w:t>Федеральным  законом  от  27  июля  2006 г. N 152-ФЗ</w:t>
        </w:r>
      </w:hyperlink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"О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персональных   данных"   даю   согласие   на   обработку   и  использование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муниципальной  общеобразовательной  организацией  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представленных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в  данном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заявлении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персональных  данных  в  целях принятия решения о предоставлении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моему  сыну  (моей дочери) бесплатного горячего питания, предусматривающего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наличие  горячего блюда, не считая горячего напитка, не менее одного раза </w:t>
      </w:r>
      <w:proofErr w:type="gramStart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в</w:t>
      </w:r>
      <w:proofErr w:type="gramEnd"/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день.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Приложение (нужное отметить):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8870"/>
      </w:tblGrid>
      <w:tr w:rsidR="0071497E" w:rsidRPr="0071497E" w:rsidTr="0071497E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получение ежемесячного пособия на ребенка из малоимущей семьи в соответствии со статьей 13 Социального кодекса Волгоградской области </w:t>
            </w:r>
            <w:hyperlink r:id="rId55" w:anchor="64U0IK" w:history="1">
              <w:r w:rsidRPr="007149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 31 декабря 2015 г. N 246-ОД</w:t>
              </w:r>
            </w:hyperlink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получение ежемесячной денежной выплаты в соответствии с </w:t>
            </w:r>
            <w:hyperlink r:id="rId56" w:anchor="7D20K3" w:history="1">
              <w:r w:rsidRPr="007149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 от 19 мая 1995 г. N 81-ФЗ "О государственных пособиях гражданам, имеющим детей"</w:t>
              </w:r>
            </w:hyperlink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регистрацию семьи в качестве многодетной;</w:t>
            </w: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факт постановки обучающегося на учете у фтизиатра;</w:t>
            </w: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 </w:t>
            </w:r>
            <w:hyperlink r:id="rId57" w:anchor="64S0IJ" w:history="1">
              <w:r w:rsidRPr="007149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Указом Президента Российской Федерации от 21 сентября 2022 г. N 647 "Об объявлении частичной мобилизации в Российской Федерации"</w:t>
              </w:r>
            </w:hyperlink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или гражданина, проходящего военную службу в Вооруженных Силах Российской Федерации по контракту или находящегося на</w:t>
            </w:r>
            <w:proofErr w:type="gramEnd"/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военной службе (службе) в войсках национальной гвардии Российской Федерации, в воинских формированиях и органах, указанных в </w:t>
            </w:r>
            <w:hyperlink r:id="rId58" w:anchor="65E0IS" w:history="1">
              <w:r w:rsidRPr="0071497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пункте 6 статьи 1 Федерального закона от 31 мая 1996 г. N 61-ФЗ "Об обороне"</w:t>
              </w:r>
            </w:hyperlink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      </w:r>
            <w:proofErr w:type="gramEnd"/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</w:t>
            </w:r>
            <w:proofErr w:type="gramEnd"/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</w:t>
            </w:r>
            <w:proofErr w:type="gramStart"/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при участии в специальной военной операции;</w:t>
            </w: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97E" w:rsidRPr="0071497E" w:rsidTr="0071497E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497E" w:rsidRPr="0071497E" w:rsidRDefault="0071497E" w:rsidP="007149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отсутствует.</w:t>
            </w:r>
            <w:r w:rsidRPr="00714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"__" _________ 20__ г. _____________________/_______________________/ </w:t>
      </w:r>
    </w:p>
    <w:p w:rsidR="0071497E" w:rsidRPr="0071497E" w:rsidRDefault="0071497E" w:rsidP="0071497E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71497E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                       (подпись заявителя)   (расшифровка подписи)</w:t>
      </w:r>
    </w:p>
    <w:p w:rsidR="0071497E" w:rsidRDefault="0071497E"/>
    <w:sectPr w:rsidR="0071497E" w:rsidSect="00714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87"/>
    <w:rsid w:val="0071497E"/>
    <w:rsid w:val="00D24809"/>
    <w:rsid w:val="00DD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7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6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0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2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3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17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8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0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3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6671012" TargetMode="External"/><Relationship Id="rId18" Type="http://schemas.openxmlformats.org/officeDocument/2006/relationships/hyperlink" Target="https://docs.cntd.ru/document/407159581" TargetMode="External"/><Relationship Id="rId26" Type="http://schemas.openxmlformats.org/officeDocument/2006/relationships/hyperlink" Target="https://docs.cntd.ru/document/406603970" TargetMode="External"/><Relationship Id="rId39" Type="http://schemas.openxmlformats.org/officeDocument/2006/relationships/hyperlink" Target="https://docs.cntd.ru/document/406202297" TargetMode="External"/><Relationship Id="rId21" Type="http://schemas.openxmlformats.org/officeDocument/2006/relationships/hyperlink" Target="https://docs.cntd.ru/document/570942498" TargetMode="External"/><Relationship Id="rId34" Type="http://schemas.openxmlformats.org/officeDocument/2006/relationships/hyperlink" Target="https://docs.cntd.ru/document/407159581" TargetMode="External"/><Relationship Id="rId42" Type="http://schemas.openxmlformats.org/officeDocument/2006/relationships/hyperlink" Target="https://docs.cntd.ru/document/351809307" TargetMode="External"/><Relationship Id="rId47" Type="http://schemas.openxmlformats.org/officeDocument/2006/relationships/hyperlink" Target="https://docs.cntd.ru/document/406202297" TargetMode="External"/><Relationship Id="rId50" Type="http://schemas.openxmlformats.org/officeDocument/2006/relationships/hyperlink" Target="https://docs.cntd.ru/document/407159581" TargetMode="External"/><Relationship Id="rId55" Type="http://schemas.openxmlformats.org/officeDocument/2006/relationships/hyperlink" Target="https://docs.cntd.ru/document/432835725" TargetMode="External"/><Relationship Id="rId7" Type="http://schemas.openxmlformats.org/officeDocument/2006/relationships/hyperlink" Target="https://docs.cntd.ru/document/570942498" TargetMode="External"/><Relationship Id="rId12" Type="http://schemas.openxmlformats.org/officeDocument/2006/relationships/hyperlink" Target="https://docs.cntd.ru/document/406603970" TargetMode="External"/><Relationship Id="rId17" Type="http://schemas.openxmlformats.org/officeDocument/2006/relationships/hyperlink" Target="https://docs.cntd.ru/document/570942498" TargetMode="External"/><Relationship Id="rId25" Type="http://schemas.openxmlformats.org/officeDocument/2006/relationships/hyperlink" Target="https://docs.cntd.ru/document/406288585" TargetMode="External"/><Relationship Id="rId33" Type="http://schemas.openxmlformats.org/officeDocument/2006/relationships/hyperlink" Target="https://docs.cntd.ru/document/578150502" TargetMode="External"/><Relationship Id="rId38" Type="http://schemas.openxmlformats.org/officeDocument/2006/relationships/hyperlink" Target="https://docs.cntd.ru/document/406603970" TargetMode="External"/><Relationship Id="rId46" Type="http://schemas.openxmlformats.org/officeDocument/2006/relationships/hyperlink" Target="https://docs.cntd.ru/document/406671012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07159581" TargetMode="External"/><Relationship Id="rId20" Type="http://schemas.openxmlformats.org/officeDocument/2006/relationships/hyperlink" Target="https://docs.cntd.ru/document/550345951" TargetMode="External"/><Relationship Id="rId29" Type="http://schemas.openxmlformats.org/officeDocument/2006/relationships/hyperlink" Target="https://docs.cntd.ru/document/432835725" TargetMode="External"/><Relationship Id="rId41" Type="http://schemas.openxmlformats.org/officeDocument/2006/relationships/hyperlink" Target="https://docs.cntd.ru/document/406671012" TargetMode="External"/><Relationship Id="rId54" Type="http://schemas.openxmlformats.org/officeDocument/2006/relationships/hyperlink" Target="https://docs.cntd.ru/document/90199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345951" TargetMode="External"/><Relationship Id="rId11" Type="http://schemas.openxmlformats.org/officeDocument/2006/relationships/hyperlink" Target="https://docs.cntd.ru/document/406288585" TargetMode="External"/><Relationship Id="rId24" Type="http://schemas.openxmlformats.org/officeDocument/2006/relationships/hyperlink" Target="https://docs.cntd.ru/document/406276393" TargetMode="External"/><Relationship Id="rId32" Type="http://schemas.openxmlformats.org/officeDocument/2006/relationships/hyperlink" Target="https://docs.cntd.ru/document/407159581" TargetMode="External"/><Relationship Id="rId37" Type="http://schemas.openxmlformats.org/officeDocument/2006/relationships/hyperlink" Target="https://docs.cntd.ru/document/406202297" TargetMode="External"/><Relationship Id="rId40" Type="http://schemas.openxmlformats.org/officeDocument/2006/relationships/hyperlink" Target="https://docs.cntd.ru/document/406276393" TargetMode="External"/><Relationship Id="rId45" Type="http://schemas.openxmlformats.org/officeDocument/2006/relationships/hyperlink" Target="https://docs.cntd.ru/document/406671012" TargetMode="External"/><Relationship Id="rId53" Type="http://schemas.openxmlformats.org/officeDocument/2006/relationships/hyperlink" Target="https://docs.cntd.ru/document/9020348" TargetMode="External"/><Relationship Id="rId58" Type="http://schemas.openxmlformats.org/officeDocument/2006/relationships/hyperlink" Target="https://docs.cntd.ru/document/9020348" TargetMode="External"/><Relationship Id="rId5" Type="http://schemas.openxmlformats.org/officeDocument/2006/relationships/hyperlink" Target="https://docs.cntd.ru/document/441767910" TargetMode="External"/><Relationship Id="rId15" Type="http://schemas.openxmlformats.org/officeDocument/2006/relationships/hyperlink" Target="https://docs.cntd.ru/document/432835725" TargetMode="External"/><Relationship Id="rId23" Type="http://schemas.openxmlformats.org/officeDocument/2006/relationships/hyperlink" Target="https://docs.cntd.ru/document/406202297" TargetMode="External"/><Relationship Id="rId28" Type="http://schemas.openxmlformats.org/officeDocument/2006/relationships/hyperlink" Target="https://docs.cntd.ru/document/407159581" TargetMode="External"/><Relationship Id="rId36" Type="http://schemas.openxmlformats.org/officeDocument/2006/relationships/hyperlink" Target="https://docs.cntd.ru/document/9035383" TargetMode="External"/><Relationship Id="rId49" Type="http://schemas.openxmlformats.org/officeDocument/2006/relationships/hyperlink" Target="https://docs.cntd.ru/document/901738835" TargetMode="External"/><Relationship Id="rId57" Type="http://schemas.openxmlformats.org/officeDocument/2006/relationships/hyperlink" Target="https://docs.cntd.ru/document/351809307" TargetMode="External"/><Relationship Id="rId10" Type="http://schemas.openxmlformats.org/officeDocument/2006/relationships/hyperlink" Target="https://docs.cntd.ru/document/406276393" TargetMode="External"/><Relationship Id="rId19" Type="http://schemas.openxmlformats.org/officeDocument/2006/relationships/hyperlink" Target="https://docs.cntd.ru/document/441767910" TargetMode="External"/><Relationship Id="rId31" Type="http://schemas.openxmlformats.org/officeDocument/2006/relationships/hyperlink" Target="https://docs.cntd.ru/document/578150502" TargetMode="External"/><Relationship Id="rId44" Type="http://schemas.openxmlformats.org/officeDocument/2006/relationships/hyperlink" Target="https://docs.cntd.ru/document/406603970" TargetMode="External"/><Relationship Id="rId52" Type="http://schemas.openxmlformats.org/officeDocument/2006/relationships/hyperlink" Target="https://docs.cntd.ru/document/351809307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06202297" TargetMode="External"/><Relationship Id="rId14" Type="http://schemas.openxmlformats.org/officeDocument/2006/relationships/hyperlink" Target="https://docs.cntd.ru/document/407159581" TargetMode="External"/><Relationship Id="rId22" Type="http://schemas.openxmlformats.org/officeDocument/2006/relationships/hyperlink" Target="https://docs.cntd.ru/document/578150502" TargetMode="External"/><Relationship Id="rId27" Type="http://schemas.openxmlformats.org/officeDocument/2006/relationships/hyperlink" Target="https://docs.cntd.ru/document/406671012" TargetMode="External"/><Relationship Id="rId30" Type="http://schemas.openxmlformats.org/officeDocument/2006/relationships/hyperlink" Target="https://docs.cntd.ru/document/407159581" TargetMode="External"/><Relationship Id="rId35" Type="http://schemas.openxmlformats.org/officeDocument/2006/relationships/hyperlink" Target="https://docs.cntd.ru/document/9035383" TargetMode="External"/><Relationship Id="rId43" Type="http://schemas.openxmlformats.org/officeDocument/2006/relationships/hyperlink" Target="https://docs.cntd.ru/document/9020348" TargetMode="External"/><Relationship Id="rId48" Type="http://schemas.openxmlformats.org/officeDocument/2006/relationships/hyperlink" Target="https://docs.cntd.ru/document/407159581" TargetMode="External"/><Relationship Id="rId56" Type="http://schemas.openxmlformats.org/officeDocument/2006/relationships/hyperlink" Target="https://docs.cntd.ru/document/9035383" TargetMode="External"/><Relationship Id="rId8" Type="http://schemas.openxmlformats.org/officeDocument/2006/relationships/hyperlink" Target="https://docs.cntd.ru/document/578150502" TargetMode="External"/><Relationship Id="rId51" Type="http://schemas.openxmlformats.org/officeDocument/2006/relationships/hyperlink" Target="https://docs.cntd.ru/document/40715958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3539</Words>
  <Characters>20175</Characters>
  <Application>Microsoft Office Word</Application>
  <DocSecurity>0</DocSecurity>
  <Lines>168</Lines>
  <Paragraphs>47</Paragraphs>
  <ScaleCrop>false</ScaleCrop>
  <Company/>
  <LinksUpToDate>false</LinksUpToDate>
  <CharactersWithSpaces>23667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2024-07-26T10:26:00Z</dcterms:created>
  <dcterms:modified xsi:type="dcterms:W3CDTF">2024-07-26T10:31:00Z</dcterms:modified>
</cp:coreProperties>
</file>